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BC5" w:rsidRDefault="00BF7C53" w:rsidP="003E4444">
      <w:pPr>
        <w:pStyle w:val="3"/>
        <w:shd w:val="clear" w:color="auto" w:fill="FFFFFF"/>
        <w:spacing w:before="0" w:beforeAutospacing="0" w:after="0" w:afterAutospacing="0" w:line="315" w:lineRule="atLeast"/>
        <w:ind w:firstLineChars="500" w:firstLine="1800"/>
        <w:rPr>
          <w:rFonts w:ascii="微软雅黑" w:eastAsia="微软雅黑" w:hAnsi="微软雅黑" w:hint="eastAsia"/>
          <w:sz w:val="36"/>
          <w:szCs w:val="36"/>
        </w:rPr>
      </w:pPr>
      <w:r>
        <w:rPr>
          <w:rFonts w:ascii="微软雅黑" w:eastAsia="微软雅黑" w:hAnsi="微软雅黑" w:hint="eastAsia"/>
          <w:sz w:val="36"/>
          <w:szCs w:val="36"/>
        </w:rPr>
        <w:t>精准测试</w:t>
      </w:r>
      <w:r w:rsidR="00C93FFD">
        <w:rPr>
          <w:rFonts w:ascii="微软雅黑" w:eastAsia="微软雅黑" w:hAnsi="微软雅黑" w:hint="eastAsia"/>
          <w:sz w:val="36"/>
          <w:szCs w:val="36"/>
        </w:rPr>
        <w:t>在智能机器人上的应用</w:t>
      </w:r>
    </w:p>
    <w:p w:rsidR="00214B08" w:rsidRDefault="00214B08" w:rsidP="00492610">
      <w:pPr>
        <w:ind w:firstLine="420"/>
        <w:rPr>
          <w:rFonts w:ascii="微软雅黑" w:eastAsia="微软雅黑" w:hAnsi="微软雅黑" w:cs="Tahoma" w:hint="eastAsia"/>
          <w:color w:val="3C3C3C"/>
          <w:szCs w:val="21"/>
        </w:rPr>
      </w:pPr>
    </w:p>
    <w:p w:rsidR="00B36F2C" w:rsidRDefault="00B36F2C" w:rsidP="00492610">
      <w:pPr>
        <w:ind w:firstLine="420"/>
        <w:rPr>
          <w:rFonts w:ascii="微软雅黑" w:eastAsia="微软雅黑" w:hAnsi="微软雅黑" w:cs="Tahoma" w:hint="eastAsia"/>
          <w:color w:val="3C3C3C"/>
          <w:szCs w:val="21"/>
        </w:rPr>
      </w:pPr>
      <w:r w:rsidRPr="00B36F2C">
        <w:rPr>
          <w:rFonts w:ascii="微软雅黑" w:eastAsia="微软雅黑" w:hAnsi="微软雅黑" w:cs="Tahoma"/>
          <w:color w:val="3C3C3C"/>
          <w:szCs w:val="21"/>
        </w:rPr>
        <w:t>随着工业生产规模的扩大及劳动力成本的提高，机器人作为提高工业生产自动化程度的重要设备，在诸多领域得以推广和应用，但工业机器人核心控制技术</w:t>
      </w:r>
      <w:r w:rsidR="000D3FCE">
        <w:rPr>
          <w:rFonts w:ascii="微软雅黑" w:eastAsia="微软雅黑" w:hAnsi="微软雅黑" w:cs="Tahoma"/>
          <w:color w:val="3C3C3C"/>
          <w:szCs w:val="21"/>
        </w:rPr>
        <w:t>一直为国外厂商所垄断，</w:t>
      </w:r>
      <w:r>
        <w:rPr>
          <w:rFonts w:ascii="微软雅黑" w:eastAsia="微软雅黑" w:hAnsi="微软雅黑" w:cs="Tahoma" w:hint="eastAsia"/>
          <w:color w:val="3C3C3C"/>
          <w:szCs w:val="21"/>
        </w:rPr>
        <w:t>机器人</w:t>
      </w:r>
      <w:proofErr w:type="gramStart"/>
      <w:r>
        <w:rPr>
          <w:rFonts w:ascii="微软雅黑" w:eastAsia="微软雅黑" w:hAnsi="微软雅黑" w:cs="Tahoma" w:hint="eastAsia"/>
          <w:color w:val="3C3C3C"/>
          <w:szCs w:val="21"/>
        </w:rPr>
        <w:t>“</w:t>
      </w:r>
      <w:proofErr w:type="gramEnd"/>
      <w:r>
        <w:rPr>
          <w:rFonts w:ascii="微软雅黑" w:eastAsia="微软雅黑" w:hAnsi="微软雅黑" w:cs="Tahoma" w:hint="eastAsia"/>
          <w:color w:val="3C3C3C"/>
          <w:szCs w:val="21"/>
        </w:rPr>
        <w:t>灵魂“功能如何确保实现</w:t>
      </w:r>
      <w:r w:rsidR="000D3FCE">
        <w:rPr>
          <w:rFonts w:ascii="微软雅黑" w:eastAsia="微软雅黑" w:hAnsi="微软雅黑" w:cs="Tahoma" w:hint="eastAsia"/>
          <w:color w:val="3C3C3C"/>
          <w:szCs w:val="21"/>
        </w:rPr>
        <w:t>？</w:t>
      </w:r>
      <w:r w:rsidR="00F9128D">
        <w:rPr>
          <w:rFonts w:ascii="微软雅黑" w:eastAsia="微软雅黑" w:hAnsi="微软雅黑" w:cs="Tahoma" w:hint="eastAsia"/>
          <w:color w:val="3C3C3C"/>
          <w:szCs w:val="21"/>
        </w:rPr>
        <w:t>仅凭手工黑盒测试，它的弊端是显而</w:t>
      </w:r>
      <w:r w:rsidR="000D3FCE">
        <w:rPr>
          <w:rFonts w:ascii="微软雅黑" w:eastAsia="微软雅黑" w:hAnsi="微软雅黑" w:cs="Tahoma" w:hint="eastAsia"/>
          <w:color w:val="3C3C3C"/>
          <w:szCs w:val="21"/>
        </w:rPr>
        <w:t>易见的</w:t>
      </w:r>
      <w:r w:rsidR="00F9128D">
        <w:rPr>
          <w:rFonts w:ascii="微软雅黑" w:eastAsia="微软雅黑" w:hAnsi="微软雅黑" w:cs="Tahoma" w:hint="eastAsia"/>
          <w:color w:val="3C3C3C"/>
          <w:szCs w:val="21"/>
        </w:rPr>
        <w:t>。</w:t>
      </w:r>
      <w:r>
        <w:rPr>
          <w:rFonts w:ascii="微软雅黑" w:eastAsia="微软雅黑" w:hAnsi="微软雅黑" w:cs="Tahoma" w:hint="eastAsia"/>
          <w:color w:val="3C3C3C"/>
          <w:szCs w:val="21"/>
        </w:rPr>
        <w:t>国内机器人厂商因为没有更合手的</w:t>
      </w:r>
      <w:r w:rsidR="000D3FCE">
        <w:rPr>
          <w:rFonts w:ascii="微软雅黑" w:eastAsia="微软雅黑" w:hAnsi="微软雅黑" w:cs="Tahoma" w:hint="eastAsia"/>
          <w:color w:val="3C3C3C"/>
          <w:szCs w:val="21"/>
        </w:rPr>
        <w:t>精准化测试</w:t>
      </w:r>
      <w:r>
        <w:rPr>
          <w:rFonts w:ascii="微软雅黑" w:eastAsia="微软雅黑" w:hAnsi="微软雅黑" w:cs="Tahoma" w:hint="eastAsia"/>
          <w:color w:val="3C3C3C"/>
          <w:szCs w:val="21"/>
        </w:rPr>
        <w:t>工具监控</w:t>
      </w:r>
      <w:r w:rsidR="000D3FCE">
        <w:rPr>
          <w:rFonts w:ascii="微软雅黑" w:eastAsia="微软雅黑" w:hAnsi="微软雅黑" w:cs="Tahoma" w:hint="eastAsia"/>
          <w:color w:val="3C3C3C"/>
          <w:szCs w:val="21"/>
        </w:rPr>
        <w:t>、复现</w:t>
      </w:r>
      <w:r w:rsidR="00F9128D">
        <w:rPr>
          <w:rFonts w:ascii="微软雅黑" w:eastAsia="微软雅黑" w:hAnsi="微软雅黑" w:cs="Tahoma" w:hint="eastAsia"/>
          <w:color w:val="3C3C3C"/>
          <w:szCs w:val="21"/>
        </w:rPr>
        <w:t>其运行结果</w:t>
      </w:r>
      <w:r>
        <w:rPr>
          <w:rFonts w:ascii="微软雅黑" w:eastAsia="微软雅黑" w:hAnsi="微软雅黑" w:cs="Tahoma" w:hint="eastAsia"/>
          <w:color w:val="3C3C3C"/>
          <w:szCs w:val="21"/>
        </w:rPr>
        <w:t>，</w:t>
      </w:r>
      <w:r w:rsidR="00F9128D">
        <w:rPr>
          <w:rFonts w:ascii="微软雅黑" w:eastAsia="微软雅黑" w:hAnsi="微软雅黑" w:cs="Tahoma" w:hint="eastAsia"/>
          <w:color w:val="3C3C3C"/>
          <w:szCs w:val="21"/>
        </w:rPr>
        <w:t>很大程度上钳制了研发效率。</w:t>
      </w:r>
    </w:p>
    <w:p w:rsidR="00214B08" w:rsidRDefault="00B36F2C" w:rsidP="00B36F2C">
      <w:pPr>
        <w:ind w:firstLine="420"/>
        <w:rPr>
          <w:rFonts w:ascii="微软雅黑" w:eastAsia="微软雅黑" w:hAnsi="微软雅黑" w:cs="Tahoma" w:hint="eastAsia"/>
          <w:color w:val="3C3C3C"/>
          <w:szCs w:val="21"/>
        </w:rPr>
      </w:pPr>
      <w:r>
        <w:rPr>
          <w:rFonts w:ascii="微软雅黑" w:eastAsia="微软雅黑" w:hAnsi="微软雅黑" w:cs="Tahoma" w:hint="eastAsia"/>
          <w:color w:val="3C3C3C"/>
          <w:szCs w:val="21"/>
        </w:rPr>
        <w:t>目前，笔者观察到国内某个新近崛起精准测试化平台，他们</w:t>
      </w:r>
      <w:r w:rsidR="00F9128D">
        <w:rPr>
          <w:rFonts w:ascii="微软雅黑" w:eastAsia="微软雅黑" w:hAnsi="微软雅黑" w:cs="Tahoma" w:hint="eastAsia"/>
          <w:color w:val="3C3C3C"/>
          <w:szCs w:val="21"/>
        </w:rPr>
        <w:t>也正在做</w:t>
      </w:r>
      <w:r>
        <w:rPr>
          <w:rFonts w:ascii="微软雅黑" w:eastAsia="微软雅黑" w:hAnsi="微软雅黑" w:cs="Tahoma" w:hint="eastAsia"/>
          <w:color w:val="3C3C3C"/>
          <w:szCs w:val="21"/>
        </w:rPr>
        <w:t>机器人</w:t>
      </w:r>
      <w:r w:rsidR="00F9128D">
        <w:rPr>
          <w:rFonts w:ascii="微软雅黑" w:eastAsia="微软雅黑" w:hAnsi="微软雅黑" w:cs="Tahoma" w:hint="eastAsia"/>
          <w:color w:val="3C3C3C"/>
          <w:szCs w:val="21"/>
        </w:rPr>
        <w:t>智能</w:t>
      </w:r>
      <w:r>
        <w:rPr>
          <w:rFonts w:ascii="微软雅黑" w:eastAsia="微软雅黑" w:hAnsi="微软雅黑" w:cs="Tahoma" w:hint="eastAsia"/>
          <w:color w:val="3C3C3C"/>
          <w:szCs w:val="21"/>
        </w:rPr>
        <w:t>控制验证</w:t>
      </w:r>
      <w:r w:rsidR="00982BB9">
        <w:rPr>
          <w:rFonts w:ascii="微软雅黑" w:eastAsia="微软雅黑" w:hAnsi="微软雅黑" w:cs="Tahoma" w:hint="eastAsia"/>
          <w:color w:val="3C3C3C"/>
          <w:szCs w:val="21"/>
        </w:rPr>
        <w:t>等人机交互的深度</w:t>
      </w:r>
      <w:r>
        <w:rPr>
          <w:rFonts w:ascii="微软雅黑" w:eastAsia="微软雅黑" w:hAnsi="微软雅黑" w:cs="Tahoma" w:hint="eastAsia"/>
          <w:color w:val="3C3C3C"/>
          <w:szCs w:val="21"/>
        </w:rPr>
        <w:t>测试</w:t>
      </w:r>
      <w:r w:rsidR="00F9128D">
        <w:rPr>
          <w:rFonts w:ascii="微软雅黑" w:eastAsia="微软雅黑" w:hAnsi="微软雅黑" w:cs="Tahoma" w:hint="eastAsia"/>
          <w:color w:val="3C3C3C"/>
          <w:szCs w:val="21"/>
        </w:rPr>
        <w:t>研究</w:t>
      </w:r>
      <w:r w:rsidR="00982BB9">
        <w:rPr>
          <w:rFonts w:ascii="微软雅黑" w:eastAsia="微软雅黑" w:hAnsi="微软雅黑" w:cs="Tahoma" w:hint="eastAsia"/>
          <w:color w:val="3C3C3C"/>
          <w:szCs w:val="21"/>
        </w:rPr>
        <w:t>。</w:t>
      </w:r>
      <w:r w:rsidR="00F9128D">
        <w:rPr>
          <w:rFonts w:ascii="微软雅黑" w:eastAsia="微软雅黑" w:hAnsi="微软雅黑" w:cs="Tahoma" w:hint="eastAsia"/>
          <w:color w:val="3C3C3C"/>
          <w:szCs w:val="21"/>
        </w:rPr>
        <w:t>可喜的是：</w:t>
      </w:r>
      <w:r w:rsidR="00982BB9">
        <w:rPr>
          <w:rFonts w:ascii="微软雅黑" w:eastAsia="微软雅黑" w:hAnsi="微软雅黑" w:cs="Tahoma" w:hint="eastAsia"/>
          <w:color w:val="3C3C3C"/>
          <w:szCs w:val="21"/>
        </w:rPr>
        <w:t>在他们最近发布的一个测试实例中，我们可以</w:t>
      </w:r>
      <w:r>
        <w:rPr>
          <w:rFonts w:ascii="微软雅黑" w:eastAsia="微软雅黑" w:hAnsi="微软雅黑" w:cs="Tahoma" w:hint="eastAsia"/>
          <w:color w:val="3C3C3C"/>
          <w:szCs w:val="21"/>
        </w:rPr>
        <w:t>看到</w:t>
      </w:r>
      <w:r w:rsidR="00982BB9">
        <w:rPr>
          <w:rFonts w:ascii="微软雅黑" w:eastAsia="微软雅黑" w:hAnsi="微软雅黑" w:cs="Tahoma" w:hint="eastAsia"/>
          <w:color w:val="3C3C3C"/>
          <w:szCs w:val="21"/>
        </w:rPr>
        <w:t>：机器人中的</w:t>
      </w:r>
      <w:r>
        <w:rPr>
          <w:rFonts w:ascii="微软雅黑" w:eastAsia="微软雅黑" w:hAnsi="微软雅黑" w:cs="Tahoma" w:hint="eastAsia"/>
          <w:color w:val="3C3C3C"/>
          <w:szCs w:val="21"/>
        </w:rPr>
        <w:t>监控、</w:t>
      </w:r>
      <w:r w:rsidRPr="00B36F2C">
        <w:rPr>
          <w:rFonts w:ascii="微软雅黑" w:eastAsia="微软雅黑" w:hAnsi="微软雅黑" w:cs="Tahoma"/>
          <w:color w:val="3C3C3C"/>
          <w:szCs w:val="21"/>
        </w:rPr>
        <w:t>运动规划等</w:t>
      </w:r>
      <w:r w:rsidR="00982BB9">
        <w:rPr>
          <w:rFonts w:ascii="微软雅黑" w:eastAsia="微软雅黑" w:hAnsi="微软雅黑" w:cs="Tahoma" w:hint="eastAsia"/>
          <w:color w:val="3C3C3C"/>
          <w:szCs w:val="21"/>
        </w:rPr>
        <w:t>多</w:t>
      </w:r>
      <w:r w:rsidRPr="00B36F2C">
        <w:rPr>
          <w:rFonts w:ascii="微软雅黑" w:eastAsia="微软雅黑" w:hAnsi="微软雅黑" w:cs="Tahoma"/>
          <w:color w:val="3C3C3C"/>
          <w:szCs w:val="21"/>
        </w:rPr>
        <w:t>模块的</w:t>
      </w:r>
      <w:r>
        <w:rPr>
          <w:rFonts w:ascii="微软雅黑" w:eastAsia="微软雅黑" w:hAnsi="微软雅黑" w:cs="Tahoma" w:hint="eastAsia"/>
          <w:color w:val="3C3C3C"/>
          <w:szCs w:val="21"/>
        </w:rPr>
        <w:t>设计要求</w:t>
      </w:r>
      <w:r w:rsidRPr="00B36F2C">
        <w:rPr>
          <w:rFonts w:ascii="微软雅黑" w:eastAsia="微软雅黑" w:hAnsi="微软雅黑" w:cs="Tahoma"/>
          <w:color w:val="3C3C3C"/>
          <w:szCs w:val="21"/>
        </w:rPr>
        <w:t>，</w:t>
      </w:r>
      <w:r w:rsidR="00982BB9">
        <w:rPr>
          <w:rFonts w:ascii="微软雅黑" w:eastAsia="微软雅黑" w:hAnsi="微软雅黑" w:cs="Tahoma" w:hint="eastAsia"/>
          <w:color w:val="3C3C3C"/>
          <w:szCs w:val="21"/>
        </w:rPr>
        <w:t>用户</w:t>
      </w:r>
      <w:r w:rsidR="00F9128D">
        <w:rPr>
          <w:rFonts w:ascii="微软雅黑" w:eastAsia="微软雅黑" w:hAnsi="微软雅黑" w:cs="Tahoma" w:hint="eastAsia"/>
          <w:color w:val="3C3C3C"/>
          <w:szCs w:val="21"/>
        </w:rPr>
        <w:t>均</w:t>
      </w:r>
      <w:r w:rsidR="00982BB9">
        <w:rPr>
          <w:rFonts w:ascii="微软雅黑" w:eastAsia="微软雅黑" w:hAnsi="微软雅黑" w:cs="Tahoma" w:hint="eastAsia"/>
          <w:color w:val="3C3C3C"/>
          <w:szCs w:val="21"/>
        </w:rPr>
        <w:t>可以</w:t>
      </w:r>
      <w:r w:rsidR="00F9128D">
        <w:rPr>
          <w:rFonts w:ascii="微软雅黑" w:eastAsia="微软雅黑" w:hAnsi="微软雅黑" w:cs="Tahoma" w:hint="eastAsia"/>
          <w:color w:val="3C3C3C"/>
          <w:szCs w:val="21"/>
        </w:rPr>
        <w:t>从自己的</w:t>
      </w:r>
      <w:r w:rsidR="00982BB9">
        <w:rPr>
          <w:rFonts w:ascii="微软雅黑" w:eastAsia="微软雅黑" w:hAnsi="微软雅黑" w:cs="Tahoma" w:hint="eastAsia"/>
          <w:color w:val="3C3C3C"/>
          <w:szCs w:val="21"/>
        </w:rPr>
        <w:t>客户端，</w:t>
      </w:r>
      <w:r w:rsidR="00F9128D">
        <w:rPr>
          <w:rFonts w:ascii="微软雅黑" w:eastAsia="微软雅黑" w:hAnsi="微软雅黑" w:cs="Tahoma" w:hint="eastAsia"/>
          <w:color w:val="3C3C3C"/>
          <w:szCs w:val="21"/>
        </w:rPr>
        <w:t>看到</w:t>
      </w:r>
      <w:r w:rsidR="00982BB9">
        <w:rPr>
          <w:rFonts w:ascii="微软雅黑" w:eastAsia="微软雅黑" w:hAnsi="微软雅黑" w:cs="Tahoma" w:hint="eastAsia"/>
          <w:color w:val="3C3C3C"/>
          <w:szCs w:val="21"/>
        </w:rPr>
        <w:t>测试用例、模块和代码的三向追溯</w:t>
      </w:r>
      <w:r w:rsidR="00F9128D">
        <w:rPr>
          <w:rFonts w:ascii="微软雅黑" w:eastAsia="微软雅黑" w:hAnsi="微软雅黑" w:cs="Tahoma" w:hint="eastAsia"/>
          <w:color w:val="3C3C3C"/>
          <w:szCs w:val="21"/>
        </w:rPr>
        <w:t>。另外，他们</w:t>
      </w:r>
      <w:r w:rsidR="00982BB9">
        <w:rPr>
          <w:rFonts w:ascii="微软雅黑" w:eastAsia="微软雅黑" w:hAnsi="微软雅黑" w:cs="Tahoma" w:hint="eastAsia"/>
          <w:color w:val="3C3C3C"/>
          <w:szCs w:val="21"/>
        </w:rPr>
        <w:t>还</w:t>
      </w:r>
      <w:r w:rsidR="00F9128D">
        <w:rPr>
          <w:rFonts w:ascii="微软雅黑" w:eastAsia="微软雅黑" w:hAnsi="微软雅黑" w:cs="Tahoma" w:hint="eastAsia"/>
          <w:color w:val="3C3C3C"/>
          <w:szCs w:val="21"/>
        </w:rPr>
        <w:t>把用户系统</w:t>
      </w:r>
      <w:r w:rsidR="00982BB9">
        <w:rPr>
          <w:rFonts w:ascii="微软雅黑" w:eastAsia="微软雅黑" w:hAnsi="微软雅黑" w:cs="Tahoma" w:hint="eastAsia"/>
          <w:color w:val="3C3C3C"/>
          <w:szCs w:val="21"/>
        </w:rPr>
        <w:t>覆盖率未达区域清楚的</w:t>
      </w:r>
      <w:r w:rsidR="00F9128D">
        <w:rPr>
          <w:rFonts w:ascii="微软雅黑" w:eastAsia="微软雅黑" w:hAnsi="微软雅黑" w:cs="Tahoma" w:hint="eastAsia"/>
          <w:color w:val="3C3C3C"/>
          <w:szCs w:val="21"/>
        </w:rPr>
        <w:t>HIGHLIGHT</w:t>
      </w:r>
      <w:r w:rsidR="00982BB9">
        <w:rPr>
          <w:rFonts w:ascii="微软雅黑" w:eastAsia="微软雅黑" w:hAnsi="微软雅黑" w:cs="Tahoma" w:hint="eastAsia"/>
          <w:color w:val="3C3C3C"/>
          <w:szCs w:val="21"/>
        </w:rPr>
        <w:t>出来，</w:t>
      </w:r>
      <w:r w:rsidR="00F9128D">
        <w:rPr>
          <w:rFonts w:ascii="微软雅黑" w:eastAsia="微软雅黑" w:hAnsi="微软雅黑" w:cs="Tahoma" w:hint="eastAsia"/>
          <w:color w:val="3C3C3C"/>
          <w:szCs w:val="21"/>
        </w:rPr>
        <w:t>一目了然，</w:t>
      </w:r>
      <w:r w:rsidR="00982BB9">
        <w:rPr>
          <w:rFonts w:ascii="微软雅黑" w:eastAsia="微软雅黑" w:hAnsi="微软雅黑" w:cs="Tahoma" w:hint="eastAsia"/>
          <w:color w:val="3C3C3C"/>
          <w:szCs w:val="21"/>
        </w:rPr>
        <w:t>大大</w:t>
      </w:r>
      <w:r w:rsidR="00F9128D">
        <w:rPr>
          <w:rFonts w:ascii="微软雅黑" w:eastAsia="微软雅黑" w:hAnsi="微软雅黑" w:cs="Tahoma" w:hint="eastAsia"/>
          <w:color w:val="3C3C3C"/>
          <w:szCs w:val="21"/>
        </w:rPr>
        <w:t>加快</w:t>
      </w:r>
      <w:r w:rsidR="00982BB9">
        <w:rPr>
          <w:rFonts w:ascii="微软雅黑" w:eastAsia="微软雅黑" w:hAnsi="微软雅黑" w:cs="Tahoma" w:hint="eastAsia"/>
          <w:color w:val="3C3C3C"/>
          <w:szCs w:val="21"/>
        </w:rPr>
        <w:t>了回归测试的</w:t>
      </w:r>
      <w:r w:rsidR="00F9128D">
        <w:rPr>
          <w:rFonts w:ascii="微软雅黑" w:eastAsia="微软雅黑" w:hAnsi="微软雅黑" w:cs="Tahoma" w:hint="eastAsia"/>
          <w:color w:val="3C3C3C"/>
          <w:szCs w:val="21"/>
        </w:rPr>
        <w:t>效率</w:t>
      </w:r>
      <w:r w:rsidR="00982BB9">
        <w:rPr>
          <w:rFonts w:ascii="微软雅黑" w:eastAsia="微软雅黑" w:hAnsi="微软雅黑" w:cs="Tahoma" w:hint="eastAsia"/>
          <w:color w:val="3C3C3C"/>
          <w:szCs w:val="21"/>
        </w:rPr>
        <w:t>。由于该技术比较前沿，大家如果感兴趣的话，可以随着笔者的</w:t>
      </w:r>
      <w:r w:rsidR="00F9128D">
        <w:rPr>
          <w:rFonts w:ascii="微软雅黑" w:eastAsia="微软雅黑" w:hAnsi="微软雅黑" w:cs="Tahoma" w:hint="eastAsia"/>
          <w:color w:val="3C3C3C"/>
          <w:szCs w:val="21"/>
        </w:rPr>
        <w:t>测试过程记录</w:t>
      </w:r>
      <w:r w:rsidR="00982BB9">
        <w:rPr>
          <w:rFonts w:ascii="微软雅黑" w:eastAsia="微软雅黑" w:hAnsi="微软雅黑" w:cs="Tahoma" w:hint="eastAsia"/>
          <w:color w:val="3C3C3C"/>
          <w:szCs w:val="21"/>
        </w:rPr>
        <w:t>，深入了解它的整体测试方法</w:t>
      </w:r>
      <w:r w:rsidR="00C9017C">
        <w:rPr>
          <w:rFonts w:ascii="微软雅黑" w:eastAsia="微软雅黑" w:hAnsi="微软雅黑" w:cs="Tahoma" w:hint="eastAsia"/>
          <w:color w:val="3C3C3C"/>
          <w:szCs w:val="21"/>
        </w:rPr>
        <w:t>，以利大家工作中碰到问题，可以拿出来参考、验证</w:t>
      </w:r>
      <w:r w:rsidR="00982BB9">
        <w:rPr>
          <w:rFonts w:ascii="微软雅黑" w:eastAsia="微软雅黑" w:hAnsi="微软雅黑" w:cs="Tahoma" w:hint="eastAsia"/>
          <w:color w:val="3C3C3C"/>
          <w:szCs w:val="21"/>
        </w:rPr>
        <w:t>。（具体平台名称就不展开了，自己可以找一下）。</w:t>
      </w:r>
    </w:p>
    <w:p w:rsidR="00B36F2C" w:rsidRPr="00C9017C" w:rsidRDefault="00C9017C" w:rsidP="00C9017C">
      <w:pPr>
        <w:pStyle w:val="2"/>
        <w:rPr>
          <w:rFonts w:ascii="微软雅黑" w:eastAsia="微软雅黑" w:hAnsi="微软雅黑" w:hint="eastAsia"/>
          <w:sz w:val="28"/>
          <w:szCs w:val="28"/>
        </w:rPr>
      </w:pPr>
      <w:r>
        <w:rPr>
          <w:rFonts w:ascii="微软雅黑" w:eastAsia="微软雅黑" w:hAnsi="微软雅黑" w:hint="eastAsia"/>
          <w:sz w:val="28"/>
          <w:szCs w:val="28"/>
        </w:rPr>
        <w:t>一、</w:t>
      </w:r>
      <w:r w:rsidRPr="00C9017C">
        <w:rPr>
          <w:rFonts w:ascii="微软雅黑" w:eastAsia="微软雅黑" w:hAnsi="微软雅黑" w:hint="eastAsia"/>
          <w:sz w:val="28"/>
          <w:szCs w:val="28"/>
        </w:rPr>
        <w:t>案例</w:t>
      </w:r>
      <w:r>
        <w:rPr>
          <w:rFonts w:ascii="微软雅黑" w:eastAsia="微软雅黑" w:hAnsi="微软雅黑" w:hint="eastAsia"/>
          <w:sz w:val="28"/>
          <w:szCs w:val="28"/>
        </w:rPr>
        <w:t>背景介绍</w:t>
      </w:r>
      <w:r w:rsidRPr="00C9017C">
        <w:rPr>
          <w:rFonts w:ascii="微软雅黑" w:eastAsia="微软雅黑" w:hAnsi="微软雅黑" w:hint="eastAsia"/>
          <w:sz w:val="28"/>
          <w:szCs w:val="28"/>
        </w:rPr>
        <w:t>：</w:t>
      </w:r>
    </w:p>
    <w:p w:rsidR="00541D14" w:rsidRPr="00035EA6" w:rsidRDefault="00C9017C" w:rsidP="00492610">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该</w:t>
      </w:r>
      <w:r w:rsidR="00A10A93" w:rsidRPr="00A10A93">
        <w:rPr>
          <w:rFonts w:ascii="微软雅黑" w:eastAsia="微软雅黑" w:hAnsi="微软雅黑" w:cs="Tahoma" w:hint="eastAsia"/>
          <w:color w:val="3C3C3C"/>
          <w:szCs w:val="21"/>
        </w:rPr>
        <w:t>WIFI</w:t>
      </w:r>
      <w:r w:rsidR="00A10A93">
        <w:rPr>
          <w:rFonts w:ascii="微软雅黑" w:eastAsia="微软雅黑" w:hAnsi="微软雅黑" w:cs="Tahoma" w:hint="eastAsia"/>
          <w:color w:val="3C3C3C"/>
          <w:szCs w:val="21"/>
        </w:rPr>
        <w:t>智能</w:t>
      </w:r>
      <w:r w:rsidR="00A10A93" w:rsidRPr="00A10A93">
        <w:rPr>
          <w:rFonts w:ascii="微软雅黑" w:eastAsia="微软雅黑" w:hAnsi="微软雅黑" w:cs="Tahoma" w:hint="eastAsia"/>
          <w:color w:val="3C3C3C"/>
          <w:szCs w:val="21"/>
        </w:rPr>
        <w:t>小车由电机、小车车体、控制芯片、WIFI收发模块、电机驱动、舵机、电源、摄像头等部件构成。WIFI</w:t>
      </w:r>
      <w:r w:rsidR="00A10A93">
        <w:rPr>
          <w:rFonts w:ascii="微软雅黑" w:eastAsia="微软雅黑" w:hAnsi="微软雅黑" w:cs="Tahoma" w:hint="eastAsia"/>
          <w:color w:val="3C3C3C"/>
          <w:szCs w:val="21"/>
        </w:rPr>
        <w:t>智能小车利用笔记本或手机等设备通过无线信号连接到小车WIFI</w:t>
      </w:r>
      <w:r w:rsidR="00A10A93" w:rsidRPr="00A10A93">
        <w:rPr>
          <w:rFonts w:ascii="微软雅黑" w:eastAsia="微软雅黑" w:hAnsi="微软雅黑" w:cs="Tahoma" w:hint="eastAsia"/>
          <w:color w:val="3C3C3C"/>
          <w:szCs w:val="21"/>
        </w:rPr>
        <w:t>路由器</w:t>
      </w:r>
      <w:r w:rsidR="00A10A93">
        <w:rPr>
          <w:rFonts w:ascii="微软雅黑" w:eastAsia="微软雅黑" w:hAnsi="微软雅黑" w:cs="Tahoma" w:hint="eastAsia"/>
          <w:color w:val="3C3C3C"/>
          <w:szCs w:val="21"/>
        </w:rPr>
        <w:t>中</w:t>
      </w:r>
      <w:r w:rsidR="00BE38B2">
        <w:rPr>
          <w:rFonts w:ascii="微软雅黑" w:eastAsia="微软雅黑" w:hAnsi="微软雅黑" w:cs="Tahoma" w:hint="eastAsia"/>
          <w:color w:val="3C3C3C"/>
          <w:szCs w:val="21"/>
        </w:rPr>
        <w:t>，通过应用软件显示路由器上摄像头上采集到的视频信号，在通过这些智能</w:t>
      </w:r>
      <w:r w:rsidR="00A10A93" w:rsidRPr="00A10A93">
        <w:rPr>
          <w:rFonts w:ascii="微软雅黑" w:eastAsia="微软雅黑" w:hAnsi="微软雅黑" w:cs="Tahoma" w:hint="eastAsia"/>
          <w:color w:val="3C3C3C"/>
          <w:szCs w:val="21"/>
        </w:rPr>
        <w:t>的终端设备发送控制指令到路由器，通过路由器将指令传送给单片机进行处理。然后通过单片机控制</w:t>
      </w:r>
      <w:r w:rsidR="00BE38B2">
        <w:rPr>
          <w:rFonts w:ascii="微软雅黑" w:eastAsia="微软雅黑" w:hAnsi="微软雅黑" w:cs="Tahoma" w:hint="eastAsia"/>
          <w:color w:val="3C3C3C"/>
          <w:szCs w:val="21"/>
        </w:rPr>
        <w:t>电机</w:t>
      </w:r>
      <w:r w:rsidR="00A10A93" w:rsidRPr="00A10A93">
        <w:rPr>
          <w:rFonts w:ascii="微软雅黑" w:eastAsia="微软雅黑" w:hAnsi="微软雅黑" w:cs="Tahoma" w:hint="eastAsia"/>
          <w:color w:val="3C3C3C"/>
          <w:szCs w:val="21"/>
        </w:rPr>
        <w:t>驱动</w:t>
      </w:r>
      <w:r w:rsidR="00BE38B2">
        <w:rPr>
          <w:rFonts w:ascii="微软雅黑" w:eastAsia="微软雅黑" w:hAnsi="微软雅黑" w:cs="Tahoma" w:hint="eastAsia"/>
          <w:color w:val="3C3C3C"/>
          <w:szCs w:val="21"/>
        </w:rPr>
        <w:t>，</w:t>
      </w:r>
      <w:r w:rsidR="00A10A93" w:rsidRPr="00A10A93">
        <w:rPr>
          <w:rFonts w:ascii="微软雅黑" w:eastAsia="微软雅黑" w:hAnsi="微软雅黑" w:cs="Tahoma" w:hint="eastAsia"/>
          <w:color w:val="3C3C3C"/>
          <w:szCs w:val="21"/>
        </w:rPr>
        <w:t>驱动电机转动、舵机转动，从而实现控制小车的运动及视频采集。</w:t>
      </w:r>
      <w:r w:rsidR="00541D14">
        <w:rPr>
          <w:noProof/>
        </w:rPr>
        <w:lastRenderedPageBreak/>
        <w:drawing>
          <wp:inline distT="0" distB="0" distL="0" distR="0">
            <wp:extent cx="5274310" cy="289903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899039"/>
                    </a:xfrm>
                    <a:prstGeom prst="rect">
                      <a:avLst/>
                    </a:prstGeom>
                  </pic:spPr>
                </pic:pic>
              </a:graphicData>
            </a:graphic>
          </wp:inline>
        </w:drawing>
      </w:r>
    </w:p>
    <w:p w:rsidR="003E4444" w:rsidRPr="00D65BF9" w:rsidRDefault="003E4444" w:rsidP="00D65BF9">
      <w:pPr>
        <w:pStyle w:val="2"/>
        <w:rPr>
          <w:rFonts w:ascii="微软雅黑" w:eastAsia="微软雅黑" w:hAnsi="微软雅黑"/>
          <w:sz w:val="28"/>
          <w:szCs w:val="28"/>
        </w:rPr>
      </w:pPr>
      <w:r w:rsidRPr="00D65BF9">
        <w:rPr>
          <w:rFonts w:ascii="微软雅黑" w:eastAsia="微软雅黑" w:hAnsi="微软雅黑" w:hint="eastAsia"/>
          <w:sz w:val="28"/>
          <w:szCs w:val="28"/>
        </w:rPr>
        <w:t>二、测试工具</w:t>
      </w:r>
      <w:r w:rsidR="002962A0" w:rsidRPr="00D65BF9">
        <w:rPr>
          <w:rFonts w:ascii="微软雅黑" w:eastAsia="微软雅黑" w:hAnsi="微软雅黑" w:hint="eastAsia"/>
          <w:sz w:val="28"/>
          <w:szCs w:val="28"/>
        </w:rPr>
        <w:t>与方法</w:t>
      </w:r>
    </w:p>
    <w:p w:rsidR="003E4444" w:rsidRPr="00035EA6" w:rsidRDefault="003E4444" w:rsidP="003E4444">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选用</w:t>
      </w:r>
      <w:r w:rsidR="00C9017C">
        <w:rPr>
          <w:rFonts w:ascii="微软雅黑" w:eastAsia="微软雅黑" w:hAnsi="微软雅黑" w:cs="Tahoma" w:hint="eastAsia"/>
          <w:color w:val="3C3C3C"/>
          <w:szCs w:val="21"/>
        </w:rPr>
        <w:t>某平台工具</w:t>
      </w:r>
      <w:r w:rsidR="002962A0" w:rsidRPr="00035EA6">
        <w:rPr>
          <w:rFonts w:ascii="微软雅黑" w:eastAsia="微软雅黑" w:hAnsi="微软雅黑" w:cs="Tahoma" w:hint="eastAsia"/>
          <w:color w:val="3C3C3C"/>
          <w:szCs w:val="21"/>
        </w:rPr>
        <w:t>（简称TT）</w:t>
      </w:r>
      <w:r w:rsidRPr="00035EA6">
        <w:rPr>
          <w:rFonts w:ascii="微软雅黑" w:eastAsia="微软雅黑" w:hAnsi="微软雅黑" w:cs="Tahoma" w:hint="eastAsia"/>
          <w:color w:val="3C3C3C"/>
          <w:szCs w:val="21"/>
        </w:rPr>
        <w:t>对</w:t>
      </w:r>
      <w:r w:rsidR="00F71AF1" w:rsidRPr="00035EA6">
        <w:rPr>
          <w:rFonts w:ascii="微软雅黑" w:eastAsia="微软雅黑" w:hAnsi="微软雅黑" w:cs="Tahoma" w:hint="eastAsia"/>
          <w:color w:val="3C3C3C"/>
          <w:szCs w:val="21"/>
        </w:rPr>
        <w:t>WIFI</w:t>
      </w:r>
      <w:r w:rsidR="00F71AF1" w:rsidRPr="00035EA6">
        <w:rPr>
          <w:rFonts w:ascii="微软雅黑" w:eastAsia="微软雅黑" w:hAnsi="微软雅黑" w:cs="Tahoma"/>
          <w:color w:val="3C3C3C"/>
          <w:szCs w:val="21"/>
        </w:rPr>
        <w:t>小车机器人</w:t>
      </w:r>
      <w:r w:rsidR="00F71AF1" w:rsidRPr="00035EA6">
        <w:rPr>
          <w:rFonts w:ascii="微软雅黑" w:eastAsia="微软雅黑" w:hAnsi="微软雅黑" w:cs="Tahoma" w:hint="eastAsia"/>
          <w:color w:val="3C3C3C"/>
          <w:szCs w:val="21"/>
        </w:rPr>
        <w:t>的A</w:t>
      </w:r>
      <w:r w:rsidRPr="00035EA6">
        <w:rPr>
          <w:rFonts w:ascii="微软雅黑" w:eastAsia="微软雅黑" w:hAnsi="微软雅黑" w:cs="Tahoma" w:hint="eastAsia"/>
          <w:color w:val="3C3C3C"/>
          <w:szCs w:val="21"/>
        </w:rPr>
        <w:t>ndroid手机控制平台进行</w:t>
      </w:r>
      <w:r w:rsidR="002962A0" w:rsidRPr="00035EA6">
        <w:rPr>
          <w:rFonts w:ascii="微软雅黑" w:eastAsia="微软雅黑" w:hAnsi="微软雅黑" w:cs="Tahoma" w:hint="eastAsia"/>
          <w:color w:val="3C3C3C"/>
          <w:szCs w:val="21"/>
        </w:rPr>
        <w:t>黑盒手工的</w:t>
      </w:r>
      <w:r w:rsidRPr="00035EA6">
        <w:rPr>
          <w:rFonts w:ascii="微软雅黑" w:eastAsia="微软雅黑" w:hAnsi="微软雅黑" w:cs="Tahoma" w:hint="eastAsia"/>
          <w:color w:val="3C3C3C"/>
          <w:szCs w:val="21"/>
        </w:rPr>
        <w:t>测试，达到小车控制与代码逻辑分析。</w:t>
      </w:r>
    </w:p>
    <w:p w:rsidR="00F71AF1" w:rsidRDefault="00F71AF1" w:rsidP="00D65BF9">
      <w:pPr>
        <w:pStyle w:val="2"/>
        <w:rPr>
          <w:rFonts w:ascii="微软雅黑" w:eastAsia="微软雅黑" w:hAnsi="微软雅黑"/>
          <w:sz w:val="28"/>
          <w:szCs w:val="28"/>
        </w:rPr>
      </w:pPr>
      <w:r>
        <w:rPr>
          <w:rFonts w:ascii="微软雅黑" w:eastAsia="微软雅黑" w:hAnsi="微软雅黑" w:hint="eastAsia"/>
          <w:sz w:val="28"/>
          <w:szCs w:val="28"/>
        </w:rPr>
        <w:t>三、</w:t>
      </w:r>
      <w:r w:rsidR="002962A0">
        <w:rPr>
          <w:rFonts w:ascii="微软雅黑" w:eastAsia="微软雅黑" w:hAnsi="微软雅黑" w:hint="eastAsia"/>
          <w:sz w:val="28"/>
          <w:szCs w:val="28"/>
        </w:rPr>
        <w:t>静态测试</w:t>
      </w:r>
      <w:r w:rsidR="003547E7">
        <w:rPr>
          <w:rFonts w:ascii="微软雅黑" w:eastAsia="微软雅黑" w:hAnsi="微软雅黑" w:hint="eastAsia"/>
          <w:sz w:val="28"/>
          <w:szCs w:val="28"/>
        </w:rPr>
        <w:t>与代码审查</w:t>
      </w:r>
    </w:p>
    <w:p w:rsidR="0034052C" w:rsidRPr="00DC0FC8" w:rsidRDefault="0034052C" w:rsidP="0034052C">
      <w:pPr>
        <w:ind w:firstLine="420"/>
        <w:rPr>
          <w:rFonts w:ascii="微软雅黑" w:eastAsia="微软雅黑" w:hAnsi="微软雅黑" w:cs="Tahoma"/>
          <w:color w:val="3C3C3C"/>
          <w:szCs w:val="21"/>
        </w:rPr>
      </w:pPr>
      <w:r w:rsidRPr="00DC0FC8">
        <w:rPr>
          <w:rFonts w:ascii="微软雅黑" w:eastAsia="微软雅黑" w:hAnsi="微软雅黑" w:cs="Tahoma"/>
          <w:color w:val="3C3C3C"/>
          <w:szCs w:val="21"/>
        </w:rPr>
        <w:t>静态测试内容里面要求采取多种的测试方法，例如‘低复杂度的强制要求’一般需要通过满足一定的度量指标来实现，度量指标包括</w:t>
      </w:r>
      <w:proofErr w:type="gramStart"/>
      <w:r w:rsidRPr="00DC0FC8">
        <w:rPr>
          <w:rFonts w:ascii="微软雅黑" w:eastAsia="微软雅黑" w:hAnsi="微软雅黑" w:cs="Tahoma"/>
          <w:color w:val="3C3C3C"/>
          <w:szCs w:val="21"/>
        </w:rPr>
        <w:t>圈复杂</w:t>
      </w:r>
      <w:proofErr w:type="gramEnd"/>
      <w:r w:rsidRPr="00DC0FC8">
        <w:rPr>
          <w:rFonts w:ascii="微软雅黑" w:eastAsia="微软雅黑" w:hAnsi="微软雅黑" w:cs="Tahoma"/>
          <w:color w:val="3C3C3C"/>
          <w:szCs w:val="21"/>
        </w:rPr>
        <w:t>度、嵌套深度等等，除此之外静态测试还要求一些其</w:t>
      </w:r>
      <w:r w:rsidRPr="00DC0FC8">
        <w:rPr>
          <w:rFonts w:ascii="微软雅黑" w:eastAsia="微软雅黑" w:hAnsi="微软雅黑" w:cs="Tahoma" w:hint="eastAsia"/>
          <w:color w:val="3C3C3C"/>
          <w:szCs w:val="21"/>
        </w:rPr>
        <w:t>它</w:t>
      </w:r>
      <w:r w:rsidRPr="00DC0FC8">
        <w:rPr>
          <w:rFonts w:ascii="微软雅黑" w:eastAsia="微软雅黑" w:hAnsi="微软雅黑" w:cs="Tahoma"/>
          <w:color w:val="3C3C3C"/>
          <w:szCs w:val="21"/>
        </w:rPr>
        <w:t>的测试方法，例如如果要满足更高的安全完整性等级的话，静态测试内容还需要包括运行时错误检测等，一般需要使用可靠性测试性的测试。</w:t>
      </w:r>
    </w:p>
    <w:p w:rsidR="00DC0FC8" w:rsidRPr="00DC0FC8" w:rsidRDefault="00DC0FC8" w:rsidP="00DC0FC8">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静态分析：是对代码的机械性的和程序化的特性进行分析，包括控制流分析、数据流分析、接口分析和表达式分析</w:t>
      </w:r>
      <w:r>
        <w:rPr>
          <w:rFonts w:ascii="微软雅黑" w:eastAsia="微软雅黑" w:hAnsi="微软雅黑" w:cs="Tahoma" w:hint="eastAsia"/>
          <w:color w:val="3C3C3C"/>
          <w:szCs w:val="21"/>
        </w:rPr>
        <w:t>。</w:t>
      </w:r>
    </w:p>
    <w:p w:rsidR="003547E7" w:rsidRPr="00035EA6" w:rsidRDefault="003547E7" w:rsidP="003547E7">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代码审查：是检查代码和设计的一致性、代码执行标准的情况、代码逻辑表达的正确性、代码结构的合理性以及代码的可读性。代码审查应根据所使用的语言和编码规范确定审查所用的检查单，检查单的设计或采用应经过评审并得到委托方的确认</w:t>
      </w:r>
      <w:r w:rsidR="00DC0FC8">
        <w:rPr>
          <w:rFonts w:ascii="微软雅黑" w:eastAsia="微软雅黑" w:hAnsi="微软雅黑" w:cs="Tahoma" w:hint="eastAsia"/>
          <w:color w:val="3C3C3C"/>
          <w:szCs w:val="21"/>
        </w:rPr>
        <w:t>。</w:t>
      </w:r>
    </w:p>
    <w:p w:rsidR="00A05FCE" w:rsidRPr="00035EA6" w:rsidRDefault="002962A0" w:rsidP="00A05FCE">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lastRenderedPageBreak/>
        <w:t>采用TT代码插装技术生成</w:t>
      </w:r>
      <w:r w:rsidR="00A05FCE" w:rsidRPr="00035EA6">
        <w:rPr>
          <w:rFonts w:ascii="微软雅黑" w:eastAsia="微软雅黑" w:hAnsi="微软雅黑" w:cs="Tahoma" w:hint="eastAsia"/>
          <w:color w:val="3C3C3C"/>
          <w:szCs w:val="21"/>
        </w:rPr>
        <w:t>被测程序的项目框架，</w:t>
      </w:r>
      <w:r w:rsidRPr="00035EA6">
        <w:rPr>
          <w:rFonts w:ascii="微软雅黑" w:eastAsia="微软雅黑" w:hAnsi="微软雅黑" w:cs="Tahoma" w:hint="eastAsia"/>
          <w:color w:val="3C3C3C"/>
          <w:szCs w:val="21"/>
        </w:rPr>
        <w:t>并进行静态</w:t>
      </w:r>
      <w:r w:rsidR="00A05FCE" w:rsidRPr="00035EA6">
        <w:rPr>
          <w:rFonts w:ascii="微软雅黑" w:eastAsia="微软雅黑" w:hAnsi="微软雅黑" w:cs="Tahoma" w:hint="eastAsia"/>
          <w:color w:val="3C3C3C"/>
          <w:szCs w:val="21"/>
        </w:rPr>
        <w:t>的代码</w:t>
      </w:r>
      <w:r w:rsidRPr="00035EA6">
        <w:rPr>
          <w:rFonts w:ascii="微软雅黑" w:eastAsia="微软雅黑" w:hAnsi="微软雅黑" w:cs="Tahoma" w:hint="eastAsia"/>
          <w:color w:val="3C3C3C"/>
          <w:szCs w:val="21"/>
        </w:rPr>
        <w:t>扫描</w:t>
      </w:r>
      <w:r w:rsidR="00A05FCE" w:rsidRPr="00035EA6">
        <w:rPr>
          <w:rFonts w:ascii="微软雅黑" w:eastAsia="微软雅黑" w:hAnsi="微软雅黑" w:cs="Tahoma" w:hint="eastAsia"/>
          <w:color w:val="3C3C3C"/>
          <w:szCs w:val="21"/>
        </w:rPr>
        <w:t>。</w:t>
      </w:r>
    </w:p>
    <w:p w:rsidR="002962A0" w:rsidRPr="00035EA6" w:rsidRDefault="00A05FCE" w:rsidP="00A05FCE">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TT的代码插装技术是针对语言对代码进行特定规则的划分，并对其划分的模块加入了探针代码，</w:t>
      </w:r>
      <w:r w:rsidR="004F7701" w:rsidRPr="00035EA6">
        <w:rPr>
          <w:rFonts w:ascii="微软雅黑" w:eastAsia="微软雅黑" w:hAnsi="微软雅黑" w:cs="Tahoma" w:hint="eastAsia"/>
          <w:color w:val="3C3C3C"/>
          <w:szCs w:val="21"/>
        </w:rPr>
        <w:t>生成被测项目的函数调用图和控制流程图，</w:t>
      </w:r>
      <w:r w:rsidR="00C36639" w:rsidRPr="00035EA6">
        <w:rPr>
          <w:rFonts w:ascii="微软雅黑" w:eastAsia="微软雅黑" w:hAnsi="微软雅黑" w:cs="Tahoma" w:hint="eastAsia"/>
          <w:color w:val="3C3C3C"/>
          <w:szCs w:val="21"/>
        </w:rPr>
        <w:t>以及整个项目的代码量</w:t>
      </w:r>
      <w:r w:rsidR="008C7143" w:rsidRPr="00035EA6">
        <w:rPr>
          <w:rFonts w:ascii="微软雅黑" w:eastAsia="微软雅黑" w:hAnsi="微软雅黑" w:cs="Tahoma" w:hint="eastAsia"/>
          <w:color w:val="3C3C3C"/>
          <w:szCs w:val="21"/>
        </w:rPr>
        <w:t>、复杂度</w:t>
      </w:r>
      <w:r w:rsidR="00C36639" w:rsidRPr="00035EA6">
        <w:rPr>
          <w:rFonts w:ascii="微软雅黑" w:eastAsia="微软雅黑" w:hAnsi="微软雅黑" w:cs="Tahoma" w:hint="eastAsia"/>
          <w:color w:val="3C3C3C"/>
          <w:szCs w:val="21"/>
        </w:rPr>
        <w:t>与代码注释度</w:t>
      </w:r>
      <w:r w:rsidR="008C7143" w:rsidRPr="00035EA6">
        <w:rPr>
          <w:rFonts w:ascii="微软雅黑" w:eastAsia="微软雅黑" w:hAnsi="微软雅黑" w:cs="Tahoma" w:hint="eastAsia"/>
          <w:color w:val="3C3C3C"/>
          <w:szCs w:val="21"/>
        </w:rPr>
        <w:t>等信息</w:t>
      </w:r>
      <w:r w:rsidR="00C36639" w:rsidRPr="00035EA6">
        <w:rPr>
          <w:rFonts w:ascii="微软雅黑" w:eastAsia="微软雅黑" w:hAnsi="微软雅黑" w:cs="Tahoma" w:hint="eastAsia"/>
          <w:color w:val="3C3C3C"/>
          <w:szCs w:val="21"/>
        </w:rPr>
        <w:t>，</w:t>
      </w:r>
      <w:r w:rsidRPr="00035EA6">
        <w:rPr>
          <w:rFonts w:ascii="微软雅黑" w:eastAsia="微软雅黑" w:hAnsi="微软雅黑" w:cs="Tahoma" w:hint="eastAsia"/>
          <w:color w:val="3C3C3C"/>
          <w:szCs w:val="21"/>
        </w:rPr>
        <w:t>配合动态测试来实现功能与代码的关联。</w:t>
      </w:r>
    </w:p>
    <w:p w:rsidR="00035EA6" w:rsidRPr="0039142A" w:rsidRDefault="00035EA6" w:rsidP="00035EA6">
      <w:pPr>
        <w:keepNext/>
        <w:keepLines/>
        <w:spacing w:before="280" w:after="290" w:line="376" w:lineRule="auto"/>
        <w:outlineLvl w:val="4"/>
        <w:rPr>
          <w:rFonts w:ascii="微软雅黑" w:eastAsia="微软雅黑" w:hAnsi="微软雅黑" w:cs="Times New Roman"/>
          <w:b/>
          <w:bCs/>
          <w:sz w:val="24"/>
          <w:szCs w:val="24"/>
        </w:rPr>
      </w:pPr>
      <w:bookmarkStart w:id="0" w:name="_Toc409358593"/>
      <w:bookmarkStart w:id="1" w:name="_Toc414869024"/>
      <w:bookmarkStart w:id="2" w:name="_Toc415140093"/>
      <w:r w:rsidRPr="0039142A">
        <w:rPr>
          <w:rFonts w:ascii="微软雅黑" w:eastAsia="微软雅黑" w:hAnsi="微软雅黑" w:cs="Times New Roman" w:hint="eastAsia"/>
          <w:b/>
          <w:bCs/>
          <w:sz w:val="24"/>
          <w:szCs w:val="24"/>
        </w:rPr>
        <w:t>函数调用图：</w:t>
      </w:r>
      <w:bookmarkEnd w:id="0"/>
      <w:bookmarkEnd w:id="1"/>
      <w:bookmarkEnd w:id="2"/>
    </w:p>
    <w:p w:rsidR="00035EA6" w:rsidRP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TT展示一系列关于软件系统的整体信息。如：</w:t>
      </w:r>
      <w:proofErr w:type="gramStart"/>
      <w:r w:rsidRPr="00035EA6">
        <w:rPr>
          <w:rFonts w:ascii="微软雅黑" w:eastAsia="微软雅黑" w:hAnsi="微软雅黑" w:cs="Tahoma" w:hint="eastAsia"/>
          <w:color w:val="3C3C3C"/>
          <w:szCs w:val="21"/>
        </w:rPr>
        <w:t>类或者</w:t>
      </w:r>
      <w:proofErr w:type="gramEnd"/>
      <w:r w:rsidRPr="00035EA6">
        <w:rPr>
          <w:rFonts w:ascii="微软雅黑" w:eastAsia="微软雅黑" w:hAnsi="微软雅黑" w:cs="Tahoma" w:hint="eastAsia"/>
          <w:color w:val="3C3C3C"/>
          <w:szCs w:val="21"/>
        </w:rPr>
        <w:t>函数以及类的成员函数的总数目，调用关系或者类的继承关系的深度、层次结构、语句总行数和总体复杂度，整体的测试覆盖率（分累积的结果和最后一次运行的结果，可选择语句、分支和</w:t>
      </w:r>
      <w:r w:rsidRPr="00035EA6">
        <w:rPr>
          <w:rFonts w:ascii="微软雅黑" w:eastAsia="微软雅黑" w:hAnsi="微软雅黑" w:cs="Tahoma"/>
          <w:color w:val="3C3C3C"/>
          <w:szCs w:val="21"/>
        </w:rPr>
        <w:t>MC/DC</w:t>
      </w:r>
      <w:r w:rsidRPr="00035EA6">
        <w:rPr>
          <w:rFonts w:ascii="微软雅黑" w:eastAsia="微软雅黑" w:hAnsi="微软雅黑" w:cs="Tahoma" w:hint="eastAsia"/>
          <w:color w:val="3C3C3C"/>
          <w:szCs w:val="21"/>
        </w:rPr>
        <w:t>测试覆盖率标准）、整体的性能分析结果以及各模块所占的用时比例、以及全局变量和静态变量的分析结果等；同时，又给出了各个模块具体的信息，包括：各模块的源码行数和复杂度、测试覆盖率分析结果、扇入扇出信息，高亮显示一个模块及其所有相关的模块，或者以任何一个模块为根生成局部子树等。</w:t>
      </w:r>
    </w:p>
    <w:p w:rsidR="00035EA6" w:rsidRPr="0039142A" w:rsidRDefault="00035EA6" w:rsidP="00035EA6">
      <w:pPr>
        <w:ind w:firstLineChars="200" w:firstLine="420"/>
        <w:rPr>
          <w:rFonts w:ascii="微软雅黑" w:eastAsia="微软雅黑" w:hAnsi="微软雅黑" w:cs="Times New Roman"/>
        </w:rPr>
      </w:pPr>
      <w:r>
        <w:rPr>
          <w:noProof/>
        </w:rPr>
        <w:drawing>
          <wp:inline distT="0" distB="0" distL="0" distR="0">
            <wp:extent cx="5274310" cy="3377023"/>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3377023"/>
                    </a:xfrm>
                    <a:prstGeom prst="rect">
                      <a:avLst/>
                    </a:prstGeom>
                  </pic:spPr>
                </pic:pic>
              </a:graphicData>
            </a:graphic>
          </wp:inline>
        </w:drawing>
      </w:r>
    </w:p>
    <w:p w:rsidR="00035EA6" w:rsidRP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lastRenderedPageBreak/>
        <w:t>函数调用聚集图：</w:t>
      </w:r>
    </w:p>
    <w:p w:rsidR="00035EA6" w:rsidRP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以类对函数进行分组，通过图表把同一类的函数聚集在一起进行展示。</w:t>
      </w:r>
    </w:p>
    <w:p w:rsidR="00035EA6" w:rsidRPr="00035EA6" w:rsidRDefault="004021FE" w:rsidP="00035EA6">
      <w:pPr>
        <w:ind w:firstLine="420"/>
        <w:rPr>
          <w:rFonts w:ascii="微软雅黑" w:eastAsia="微软雅黑" w:hAnsi="微软雅黑" w:cs="Tahoma"/>
          <w:color w:val="3C3C3C"/>
          <w:szCs w:val="21"/>
        </w:rPr>
      </w:pPr>
      <w:r>
        <w:rPr>
          <w:noProof/>
        </w:rPr>
        <w:drawing>
          <wp:inline distT="0" distB="0" distL="0" distR="0">
            <wp:extent cx="5274310" cy="21393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2139315"/>
                    </a:xfrm>
                    <a:prstGeom prst="rect">
                      <a:avLst/>
                    </a:prstGeom>
                  </pic:spPr>
                </pic:pic>
              </a:graphicData>
            </a:graphic>
          </wp:inline>
        </w:drawing>
      </w:r>
    </w:p>
    <w:p w:rsidR="00035EA6" w:rsidRP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类继承图：</w:t>
      </w:r>
    </w:p>
    <w:p w:rsid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显示的是当前项目所有类的集成和派生关系。</w:t>
      </w:r>
    </w:p>
    <w:p w:rsidR="004021FE" w:rsidRPr="00035EA6" w:rsidRDefault="004021FE" w:rsidP="00035EA6">
      <w:pPr>
        <w:ind w:firstLine="420"/>
        <w:rPr>
          <w:rFonts w:ascii="微软雅黑" w:eastAsia="微软雅黑" w:hAnsi="微软雅黑" w:cs="Tahoma"/>
          <w:color w:val="3C3C3C"/>
          <w:szCs w:val="21"/>
        </w:rPr>
      </w:pPr>
      <w:r>
        <w:rPr>
          <w:noProof/>
        </w:rPr>
        <w:drawing>
          <wp:inline distT="0" distB="0" distL="0" distR="0">
            <wp:extent cx="5274310" cy="211391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2113915"/>
                    </a:xfrm>
                    <a:prstGeom prst="rect">
                      <a:avLst/>
                    </a:prstGeom>
                  </pic:spPr>
                </pic:pic>
              </a:graphicData>
            </a:graphic>
          </wp:inline>
        </w:drawing>
      </w:r>
    </w:p>
    <w:p w:rsidR="00035EA6" w:rsidRPr="00035EA6" w:rsidRDefault="00035EA6" w:rsidP="00035EA6">
      <w:pPr>
        <w:ind w:firstLine="420"/>
        <w:rPr>
          <w:rFonts w:ascii="微软雅黑" w:eastAsia="微软雅黑" w:hAnsi="微软雅黑" w:cs="Tahoma"/>
          <w:color w:val="3C3C3C"/>
          <w:szCs w:val="21"/>
        </w:rPr>
      </w:pPr>
    </w:p>
    <w:p w:rsidR="00035EA6" w:rsidRPr="0039142A" w:rsidRDefault="00035EA6" w:rsidP="00035EA6">
      <w:pPr>
        <w:keepNext/>
        <w:keepLines/>
        <w:spacing w:before="280" w:after="290" w:line="376" w:lineRule="auto"/>
        <w:outlineLvl w:val="4"/>
        <w:rPr>
          <w:rFonts w:ascii="微软雅黑" w:eastAsia="微软雅黑" w:hAnsi="微软雅黑" w:cs="Times New Roman"/>
          <w:b/>
          <w:bCs/>
          <w:sz w:val="24"/>
          <w:szCs w:val="24"/>
        </w:rPr>
      </w:pPr>
      <w:bookmarkStart w:id="3" w:name="_Toc409358594"/>
      <w:bookmarkStart w:id="4" w:name="_Toc414869025"/>
      <w:bookmarkStart w:id="5" w:name="_Toc415140094"/>
      <w:r w:rsidRPr="0039142A">
        <w:rPr>
          <w:rFonts w:ascii="微软雅黑" w:eastAsia="微软雅黑" w:hAnsi="微软雅黑" w:cs="Times New Roman" w:hint="eastAsia"/>
          <w:b/>
          <w:bCs/>
          <w:sz w:val="24"/>
          <w:szCs w:val="24"/>
        </w:rPr>
        <w:t>控制流程图</w:t>
      </w:r>
      <w:bookmarkEnd w:id="3"/>
      <w:bookmarkEnd w:id="4"/>
      <w:bookmarkEnd w:id="5"/>
    </w:p>
    <w:p w:rsidR="00035EA6" w:rsidRP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通过函数的</w:t>
      </w:r>
      <w:r w:rsidRPr="00035EA6">
        <w:rPr>
          <w:rFonts w:ascii="微软雅黑" w:eastAsia="微软雅黑" w:hAnsi="微软雅黑" w:cs="Tahoma"/>
          <w:color w:val="3C3C3C"/>
          <w:szCs w:val="21"/>
        </w:rPr>
        <w:t>if-else</w:t>
      </w:r>
      <w:r w:rsidRPr="00035EA6">
        <w:rPr>
          <w:rFonts w:ascii="微软雅黑" w:eastAsia="微软雅黑" w:hAnsi="微软雅黑" w:cs="Tahoma" w:hint="eastAsia"/>
          <w:color w:val="3C3C3C"/>
          <w:szCs w:val="21"/>
        </w:rPr>
        <w:t>，</w:t>
      </w:r>
      <w:r w:rsidRPr="00035EA6">
        <w:rPr>
          <w:rFonts w:ascii="微软雅黑" w:eastAsia="微软雅黑" w:hAnsi="微软雅黑" w:cs="Tahoma"/>
          <w:color w:val="3C3C3C"/>
          <w:szCs w:val="21"/>
        </w:rPr>
        <w:t>while</w:t>
      </w:r>
      <w:r w:rsidRPr="00035EA6">
        <w:rPr>
          <w:rFonts w:ascii="微软雅黑" w:eastAsia="微软雅黑" w:hAnsi="微软雅黑" w:cs="Tahoma" w:hint="eastAsia"/>
          <w:color w:val="3C3C3C"/>
          <w:szCs w:val="21"/>
        </w:rPr>
        <w:t>，</w:t>
      </w:r>
      <w:r w:rsidRPr="00035EA6">
        <w:rPr>
          <w:rFonts w:ascii="微软雅黑" w:eastAsia="微软雅黑" w:hAnsi="微软雅黑" w:cs="Tahoma"/>
          <w:color w:val="3C3C3C"/>
          <w:szCs w:val="21"/>
        </w:rPr>
        <w:t>for</w:t>
      </w:r>
      <w:r w:rsidRPr="00035EA6">
        <w:rPr>
          <w:rFonts w:ascii="微软雅黑" w:eastAsia="微软雅黑" w:hAnsi="微软雅黑" w:cs="Tahoma" w:hint="eastAsia"/>
          <w:color w:val="3C3C3C"/>
          <w:szCs w:val="21"/>
        </w:rPr>
        <w:t>，</w:t>
      </w:r>
      <w:r w:rsidRPr="00035EA6">
        <w:rPr>
          <w:rFonts w:ascii="微软雅黑" w:eastAsia="微软雅黑" w:hAnsi="微软雅黑" w:cs="Tahoma"/>
          <w:color w:val="3C3C3C"/>
          <w:szCs w:val="21"/>
        </w:rPr>
        <w:t>do-while</w:t>
      </w:r>
      <w:r w:rsidRPr="00035EA6">
        <w:rPr>
          <w:rFonts w:ascii="微软雅黑" w:eastAsia="微软雅黑" w:hAnsi="微软雅黑" w:cs="Tahoma" w:hint="eastAsia"/>
          <w:color w:val="3C3C3C"/>
          <w:szCs w:val="21"/>
        </w:rPr>
        <w:t>，</w:t>
      </w:r>
      <w:r w:rsidRPr="00035EA6">
        <w:rPr>
          <w:rFonts w:ascii="微软雅黑" w:eastAsia="微软雅黑" w:hAnsi="微软雅黑" w:cs="Tahoma"/>
          <w:color w:val="3C3C3C"/>
          <w:szCs w:val="21"/>
        </w:rPr>
        <w:t>switch-case</w:t>
      </w:r>
      <w:r w:rsidRPr="00035EA6">
        <w:rPr>
          <w:rFonts w:ascii="微软雅黑" w:eastAsia="微软雅黑" w:hAnsi="微软雅黑" w:cs="Tahoma" w:hint="eastAsia"/>
          <w:color w:val="3C3C3C"/>
          <w:szCs w:val="21"/>
        </w:rPr>
        <w:t>等控制语句结构绘制组成的流程关系的展示图；配合下方的源代码展示界面，显示能清晰查看函数内部运行逻辑和结构、条件的真假运行状况、MC/DC的满足率等。</w:t>
      </w:r>
    </w:p>
    <w:p w:rsidR="00035EA6" w:rsidRPr="00035EA6" w:rsidRDefault="00035EA6" w:rsidP="00035EA6">
      <w:pPr>
        <w:ind w:firstLine="420"/>
        <w:rPr>
          <w:rFonts w:ascii="微软雅黑" w:eastAsia="微软雅黑" w:hAnsi="微软雅黑" w:cs="Tahoma"/>
          <w:color w:val="3C3C3C"/>
          <w:szCs w:val="21"/>
        </w:rPr>
      </w:pPr>
      <w:r w:rsidRPr="00035EA6">
        <w:rPr>
          <w:rFonts w:ascii="微软雅黑" w:eastAsia="微软雅黑" w:hAnsi="微软雅黑" w:cs="Tahoma" w:hint="eastAsia"/>
          <w:color w:val="3C3C3C"/>
          <w:szCs w:val="21"/>
        </w:rPr>
        <w:t>TT可视化的控制流程图，对主要的控制逻辑语句对应有清晰的图元显示，并支持嵌套</w:t>
      </w:r>
      <w:r w:rsidRPr="00035EA6">
        <w:rPr>
          <w:rFonts w:ascii="微软雅黑" w:eastAsia="微软雅黑" w:hAnsi="微软雅黑" w:cs="Tahoma" w:hint="eastAsia"/>
          <w:color w:val="3C3C3C"/>
          <w:szCs w:val="21"/>
        </w:rPr>
        <w:lastRenderedPageBreak/>
        <w:t>显示以及串联显示。当点击控制流图的每个图元可以清晰看到对应的代码段以及代码段的执行次数、覆盖率情况。当条件语句成为选中热点后，可以清楚的展示条件语句的各个</w:t>
      </w:r>
      <w:proofErr w:type="gramStart"/>
      <w:r w:rsidRPr="00035EA6">
        <w:rPr>
          <w:rFonts w:ascii="微软雅黑" w:eastAsia="微软雅黑" w:hAnsi="微软雅黑" w:cs="Tahoma" w:hint="eastAsia"/>
          <w:color w:val="3C3C3C"/>
          <w:szCs w:val="21"/>
        </w:rPr>
        <w:t>子条件</w:t>
      </w:r>
      <w:proofErr w:type="gramEnd"/>
      <w:r w:rsidRPr="00035EA6">
        <w:rPr>
          <w:rFonts w:ascii="微软雅黑" w:eastAsia="微软雅黑" w:hAnsi="微软雅黑" w:cs="Tahoma" w:hint="eastAsia"/>
          <w:color w:val="3C3C3C"/>
          <w:szCs w:val="21"/>
        </w:rPr>
        <w:t>的各种组合执行的真假情况。</w:t>
      </w:r>
    </w:p>
    <w:p w:rsidR="00D956E2" w:rsidRDefault="001B12B9" w:rsidP="001B12B9">
      <w:pPr>
        <w:ind w:left="420"/>
        <w:rPr>
          <w:rFonts w:ascii="微软雅黑" w:eastAsia="微软雅黑" w:hAnsi="微软雅黑" w:cs="Tahoma"/>
          <w:color w:val="3C3C3C"/>
          <w:szCs w:val="21"/>
        </w:rPr>
      </w:pPr>
      <w:r>
        <w:rPr>
          <w:noProof/>
        </w:rPr>
        <w:drawing>
          <wp:inline distT="0" distB="0" distL="0" distR="0">
            <wp:extent cx="5274310" cy="28196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819680"/>
                    </a:xfrm>
                    <a:prstGeom prst="rect">
                      <a:avLst/>
                    </a:prstGeom>
                  </pic:spPr>
                </pic:pic>
              </a:graphicData>
            </a:graphic>
          </wp:inline>
        </w:drawing>
      </w:r>
    </w:p>
    <w:p w:rsidR="0034052C" w:rsidRPr="0039142A" w:rsidRDefault="00D956E2" w:rsidP="009C481F">
      <w:pPr>
        <w:keepNext/>
        <w:keepLines/>
        <w:spacing w:before="280" w:after="290" w:line="376" w:lineRule="auto"/>
        <w:outlineLvl w:val="4"/>
        <w:rPr>
          <w:rFonts w:ascii="微软雅黑" w:eastAsia="微软雅黑" w:hAnsi="微软雅黑" w:cs="Times New Roman"/>
          <w:b/>
          <w:bCs/>
          <w:sz w:val="24"/>
          <w:szCs w:val="24"/>
        </w:rPr>
      </w:pPr>
      <w:bookmarkStart w:id="6" w:name="_Toc409358597"/>
      <w:bookmarkStart w:id="7" w:name="_Toc414869026"/>
      <w:bookmarkStart w:id="8" w:name="_Toc415140095"/>
      <w:r w:rsidRPr="0039142A">
        <w:rPr>
          <w:rFonts w:ascii="微软雅黑" w:eastAsia="微软雅黑" w:hAnsi="微软雅黑" w:cs="Times New Roman" w:hint="eastAsia"/>
          <w:b/>
          <w:bCs/>
          <w:sz w:val="24"/>
          <w:szCs w:val="24"/>
        </w:rPr>
        <w:t>代码复杂</w:t>
      </w:r>
      <w:proofErr w:type="gramStart"/>
      <w:r w:rsidRPr="0039142A">
        <w:rPr>
          <w:rFonts w:ascii="微软雅黑" w:eastAsia="微软雅黑" w:hAnsi="微软雅黑" w:cs="Times New Roman" w:hint="eastAsia"/>
          <w:b/>
          <w:bCs/>
          <w:sz w:val="24"/>
          <w:szCs w:val="24"/>
        </w:rPr>
        <w:t>度分析</w:t>
      </w:r>
      <w:proofErr w:type="gramEnd"/>
      <w:r w:rsidRPr="0039142A">
        <w:rPr>
          <w:rFonts w:ascii="微软雅黑" w:eastAsia="微软雅黑" w:hAnsi="微软雅黑" w:cs="Times New Roman" w:hint="eastAsia"/>
          <w:b/>
          <w:bCs/>
          <w:sz w:val="24"/>
          <w:szCs w:val="24"/>
        </w:rPr>
        <w:t>和安全检查</w:t>
      </w:r>
      <w:bookmarkEnd w:id="6"/>
      <w:bookmarkEnd w:id="7"/>
      <w:bookmarkEnd w:id="8"/>
    </w:p>
    <w:p w:rsidR="00D956E2" w:rsidRPr="00D956E2" w:rsidRDefault="00D956E2" w:rsidP="00D956E2">
      <w:pPr>
        <w:ind w:firstLine="420"/>
        <w:rPr>
          <w:rFonts w:ascii="微软雅黑" w:eastAsia="微软雅黑" w:hAnsi="微软雅黑" w:cs="Tahoma"/>
          <w:color w:val="3C3C3C"/>
          <w:szCs w:val="21"/>
        </w:rPr>
      </w:pPr>
      <w:r w:rsidRPr="00D956E2">
        <w:rPr>
          <w:rFonts w:ascii="微软雅黑" w:eastAsia="微软雅黑" w:hAnsi="微软雅黑" w:cs="Tahoma" w:hint="eastAsia"/>
          <w:color w:val="3C3C3C"/>
          <w:szCs w:val="21"/>
        </w:rPr>
        <w:t>复杂软件不稳定，也经不起不可预测的行为。所以，我们努力使软件的复杂度变小。如果有条件采用某种自动化工具，可以通过工具对软件设计或/和代码进行控制，用图形化的方法反映出软件结构中的控制流和数据流，通过连结数/调用数、节点数、嵌套深度等这样一些结构关系的检查，获得复杂度的度量，将会获得很好的效果。</w:t>
      </w:r>
    </w:p>
    <w:p w:rsidR="00D956E2" w:rsidRPr="00D956E2" w:rsidRDefault="00D956E2" w:rsidP="00D956E2">
      <w:pPr>
        <w:ind w:firstLine="420"/>
        <w:rPr>
          <w:rFonts w:ascii="微软雅黑" w:eastAsia="微软雅黑" w:hAnsi="微软雅黑" w:cs="Tahoma"/>
          <w:color w:val="3C3C3C"/>
          <w:szCs w:val="21"/>
        </w:rPr>
      </w:pPr>
      <w:r w:rsidRPr="00D956E2">
        <w:rPr>
          <w:rFonts w:ascii="微软雅黑" w:eastAsia="微软雅黑" w:hAnsi="微软雅黑" w:cs="Tahoma" w:hint="eastAsia"/>
          <w:color w:val="3C3C3C"/>
          <w:szCs w:val="21"/>
        </w:rPr>
        <w:t>TT在对代码的分析过程中，TT可以直接给出代码复杂度的计算结果，通常复杂度越高的软件模块更容易引入缺陷，也更加容易引入安全性问题，高度复杂的数据结构难以彻底测试，可以采用TT等复杂性评估技术来标示出需要进一步改进的区域，以便提升软件的安全性。</w:t>
      </w:r>
    </w:p>
    <w:p w:rsidR="00D956E2" w:rsidRDefault="009C481F" w:rsidP="001B12B9">
      <w:pPr>
        <w:ind w:left="420"/>
        <w:rPr>
          <w:rFonts w:ascii="微软雅黑" w:eastAsia="微软雅黑" w:hAnsi="微软雅黑" w:cs="Tahoma"/>
          <w:color w:val="3C3C3C"/>
          <w:szCs w:val="21"/>
        </w:rPr>
      </w:pPr>
      <w:r>
        <w:rPr>
          <w:rFonts w:ascii="微软雅黑" w:eastAsia="微软雅黑" w:hAnsi="微软雅黑" w:cs="Tahoma" w:hint="eastAsia"/>
          <w:noProof/>
          <w:color w:val="3C3C3C"/>
          <w:szCs w:val="21"/>
        </w:rPr>
        <w:lastRenderedPageBreak/>
        <w:drawing>
          <wp:inline distT="0" distB="0" distL="0" distR="0">
            <wp:extent cx="5269230" cy="3566795"/>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3566795"/>
                    </a:xfrm>
                    <a:prstGeom prst="rect">
                      <a:avLst/>
                    </a:prstGeom>
                    <a:noFill/>
                    <a:ln>
                      <a:noFill/>
                    </a:ln>
                  </pic:spPr>
                </pic:pic>
              </a:graphicData>
            </a:graphic>
          </wp:inline>
        </w:drawing>
      </w:r>
    </w:p>
    <w:p w:rsidR="009C481F" w:rsidRPr="009C481F" w:rsidRDefault="009C481F" w:rsidP="009C481F">
      <w:pPr>
        <w:keepNext/>
        <w:keepLines/>
        <w:spacing w:before="280" w:after="290" w:line="376" w:lineRule="auto"/>
        <w:outlineLvl w:val="4"/>
        <w:rPr>
          <w:rFonts w:ascii="微软雅黑" w:eastAsia="微软雅黑" w:hAnsi="微软雅黑" w:cs="Times New Roman"/>
          <w:b/>
          <w:bCs/>
          <w:sz w:val="24"/>
          <w:szCs w:val="24"/>
        </w:rPr>
      </w:pPr>
      <w:r w:rsidRPr="009C481F">
        <w:rPr>
          <w:rFonts w:ascii="微软雅黑" w:eastAsia="微软雅黑" w:hAnsi="微软雅黑" w:cs="Times New Roman" w:hint="eastAsia"/>
          <w:b/>
          <w:bCs/>
          <w:sz w:val="24"/>
          <w:szCs w:val="24"/>
        </w:rPr>
        <w:t>TT可维护性检测</w:t>
      </w:r>
    </w:p>
    <w:p w:rsidR="00C36639" w:rsidRPr="001B12B9" w:rsidRDefault="001B12B9" w:rsidP="00D956E2">
      <w:pPr>
        <w:ind w:left="420" w:firstLine="420"/>
        <w:rPr>
          <w:rFonts w:ascii="微软雅黑" w:eastAsia="微软雅黑" w:hAnsi="微软雅黑" w:cs="Tahoma"/>
          <w:color w:val="3C3C3C"/>
          <w:szCs w:val="21"/>
        </w:rPr>
      </w:pPr>
      <w:r w:rsidRPr="001B12B9">
        <w:rPr>
          <w:rFonts w:ascii="微软雅黑" w:eastAsia="微软雅黑" w:hAnsi="微软雅黑" w:cs="Tahoma" w:hint="eastAsia"/>
          <w:color w:val="3C3C3C"/>
          <w:szCs w:val="21"/>
        </w:rPr>
        <w:t>TT</w:t>
      </w:r>
      <w:r>
        <w:rPr>
          <w:rFonts w:ascii="微软雅黑" w:eastAsia="微软雅黑" w:hAnsi="微软雅黑" w:cs="Tahoma" w:hint="eastAsia"/>
          <w:color w:val="3C3C3C"/>
          <w:szCs w:val="21"/>
        </w:rPr>
        <w:t>通过代码的行数、复杂度、注释行数等信息的结合计算，对代码的可维护性进行了</w:t>
      </w:r>
      <w:r w:rsidR="00D956E2">
        <w:rPr>
          <w:rFonts w:ascii="微软雅黑" w:eastAsia="微软雅黑" w:hAnsi="微软雅黑" w:cs="Tahoma" w:hint="eastAsia"/>
          <w:color w:val="3C3C3C"/>
          <w:szCs w:val="21"/>
        </w:rPr>
        <w:t>打分，良好的可维护性是对项目后期维护的一种保障。</w:t>
      </w:r>
    </w:p>
    <w:p w:rsidR="001B12B9" w:rsidRDefault="001B12B9" w:rsidP="00A05FCE">
      <w:pPr>
        <w:ind w:firstLine="420"/>
        <w:rPr>
          <w:rFonts w:ascii="微软雅黑" w:eastAsia="微软雅黑" w:hAnsi="微软雅黑" w:cs="Tahoma"/>
          <w:color w:val="3C3C3C"/>
          <w:sz w:val="24"/>
          <w:szCs w:val="24"/>
        </w:rPr>
      </w:pPr>
      <w:r>
        <w:rPr>
          <w:noProof/>
        </w:rPr>
        <w:drawing>
          <wp:inline distT="0" distB="0" distL="0" distR="0">
            <wp:extent cx="5274310" cy="21678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2167890"/>
                    </a:xfrm>
                    <a:prstGeom prst="rect">
                      <a:avLst/>
                    </a:prstGeom>
                  </pic:spPr>
                </pic:pic>
              </a:graphicData>
            </a:graphic>
          </wp:inline>
        </w:drawing>
      </w:r>
    </w:p>
    <w:p w:rsidR="009C481F" w:rsidRPr="009C481F" w:rsidRDefault="009C481F" w:rsidP="009C481F">
      <w:pPr>
        <w:keepNext/>
        <w:keepLines/>
        <w:spacing w:before="280" w:after="290" w:line="376" w:lineRule="auto"/>
        <w:outlineLvl w:val="4"/>
        <w:rPr>
          <w:rFonts w:ascii="微软雅黑" w:eastAsia="微软雅黑" w:hAnsi="微软雅黑" w:cs="Times New Roman"/>
          <w:b/>
          <w:bCs/>
          <w:sz w:val="24"/>
          <w:szCs w:val="24"/>
        </w:rPr>
      </w:pPr>
      <w:r w:rsidRPr="009C481F">
        <w:rPr>
          <w:rFonts w:ascii="微软雅黑" w:eastAsia="微软雅黑" w:hAnsi="微软雅黑" w:cs="Times New Roman" w:hint="eastAsia"/>
          <w:b/>
          <w:bCs/>
          <w:sz w:val="24"/>
          <w:szCs w:val="24"/>
        </w:rPr>
        <w:t>TT违规与重复代码检测</w:t>
      </w:r>
    </w:p>
    <w:p w:rsidR="00A05FCE" w:rsidRPr="001B12B9" w:rsidRDefault="006D5ED3" w:rsidP="00A05FCE">
      <w:pPr>
        <w:ind w:firstLine="420"/>
        <w:rPr>
          <w:rFonts w:ascii="微软雅黑" w:eastAsia="微软雅黑" w:hAnsi="微软雅黑" w:cs="Tahoma"/>
          <w:color w:val="3C3C3C"/>
          <w:szCs w:val="21"/>
        </w:rPr>
      </w:pPr>
      <w:r w:rsidRPr="001B12B9">
        <w:rPr>
          <w:rFonts w:ascii="微软雅黑" w:eastAsia="微软雅黑" w:hAnsi="微软雅黑" w:cs="Tahoma" w:hint="eastAsia"/>
          <w:color w:val="3C3C3C"/>
          <w:szCs w:val="21"/>
        </w:rPr>
        <w:t>TT的静态扫描</w:t>
      </w:r>
      <w:r w:rsidR="004F7701" w:rsidRPr="001B12B9">
        <w:rPr>
          <w:rFonts w:ascii="微软雅黑" w:eastAsia="微软雅黑" w:hAnsi="微软雅黑" w:cs="Tahoma" w:hint="eastAsia"/>
          <w:color w:val="3C3C3C"/>
          <w:szCs w:val="21"/>
        </w:rPr>
        <w:t>采用PMD代码分析技术，对原代码中的静态</w:t>
      </w:r>
      <w:r w:rsidR="00C36639" w:rsidRPr="001B12B9">
        <w:rPr>
          <w:rFonts w:ascii="微软雅黑" w:eastAsia="微软雅黑" w:hAnsi="微软雅黑" w:cs="Tahoma" w:hint="eastAsia"/>
          <w:color w:val="3C3C3C"/>
          <w:szCs w:val="21"/>
        </w:rPr>
        <w:t>违规、重复等代码进行检</w:t>
      </w:r>
      <w:r w:rsidR="00C36639" w:rsidRPr="001B12B9">
        <w:rPr>
          <w:rFonts w:ascii="微软雅黑" w:eastAsia="微软雅黑" w:hAnsi="微软雅黑" w:cs="Tahoma" w:hint="eastAsia"/>
          <w:color w:val="3C3C3C"/>
          <w:szCs w:val="21"/>
        </w:rPr>
        <w:lastRenderedPageBreak/>
        <w:t>查并可视化的展示。</w:t>
      </w:r>
    </w:p>
    <w:p w:rsidR="00C36639" w:rsidRDefault="00C36639" w:rsidP="00A05FCE">
      <w:pPr>
        <w:ind w:firstLine="420"/>
        <w:rPr>
          <w:rFonts w:ascii="微软雅黑" w:eastAsia="微软雅黑" w:hAnsi="微软雅黑" w:cs="Tahoma"/>
          <w:color w:val="3C3C3C"/>
          <w:sz w:val="24"/>
          <w:szCs w:val="24"/>
        </w:rPr>
      </w:pPr>
      <w:r>
        <w:rPr>
          <w:noProof/>
        </w:rPr>
        <w:drawing>
          <wp:inline distT="0" distB="0" distL="0" distR="0">
            <wp:extent cx="5274310" cy="2568174"/>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2568174"/>
                    </a:xfrm>
                    <a:prstGeom prst="rect">
                      <a:avLst/>
                    </a:prstGeom>
                  </pic:spPr>
                </pic:pic>
              </a:graphicData>
            </a:graphic>
          </wp:inline>
        </w:drawing>
      </w:r>
    </w:p>
    <w:p w:rsidR="00C36639" w:rsidRDefault="00C36639" w:rsidP="001F202F">
      <w:pPr>
        <w:ind w:firstLine="420"/>
        <w:rPr>
          <w:rFonts w:ascii="微软雅黑" w:eastAsia="微软雅黑" w:hAnsi="微软雅黑" w:cs="Tahoma"/>
          <w:color w:val="3C3C3C"/>
          <w:sz w:val="24"/>
          <w:szCs w:val="24"/>
        </w:rPr>
      </w:pPr>
      <w:r>
        <w:rPr>
          <w:noProof/>
        </w:rPr>
        <w:drawing>
          <wp:inline distT="0" distB="0" distL="0" distR="0">
            <wp:extent cx="2462542" cy="139430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483482" cy="1406157"/>
                    </a:xfrm>
                    <a:prstGeom prst="rect">
                      <a:avLst/>
                    </a:prstGeom>
                  </pic:spPr>
                </pic:pic>
              </a:graphicData>
            </a:graphic>
          </wp:inline>
        </w:drawing>
      </w:r>
      <w:r>
        <w:rPr>
          <w:noProof/>
        </w:rPr>
        <w:drawing>
          <wp:inline distT="0" distB="0" distL="0" distR="0">
            <wp:extent cx="2444436" cy="13806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47280" cy="1382260"/>
                    </a:xfrm>
                    <a:prstGeom prst="rect">
                      <a:avLst/>
                    </a:prstGeom>
                  </pic:spPr>
                </pic:pic>
              </a:graphicData>
            </a:graphic>
          </wp:inline>
        </w:drawing>
      </w:r>
    </w:p>
    <w:p w:rsidR="008C7143" w:rsidRDefault="008C7143" w:rsidP="00D65BF9">
      <w:pPr>
        <w:pStyle w:val="2"/>
        <w:rPr>
          <w:rFonts w:ascii="微软雅黑" w:eastAsia="微软雅黑" w:hAnsi="微软雅黑"/>
          <w:sz w:val="28"/>
          <w:szCs w:val="28"/>
        </w:rPr>
      </w:pPr>
      <w:r>
        <w:rPr>
          <w:rFonts w:ascii="微软雅黑" w:eastAsia="微软雅黑" w:hAnsi="微软雅黑" w:hint="eastAsia"/>
          <w:sz w:val="28"/>
          <w:szCs w:val="28"/>
        </w:rPr>
        <w:t>四、动态</w:t>
      </w:r>
      <w:r w:rsidR="00035EA6">
        <w:rPr>
          <w:rFonts w:ascii="微软雅黑" w:eastAsia="微软雅黑" w:hAnsi="微软雅黑" w:hint="eastAsia"/>
          <w:sz w:val="28"/>
          <w:szCs w:val="28"/>
        </w:rPr>
        <w:t>测</w:t>
      </w:r>
      <w:r w:rsidR="001743C0">
        <w:rPr>
          <w:rFonts w:ascii="微软雅黑" w:eastAsia="微软雅黑" w:hAnsi="微软雅黑" w:hint="eastAsia"/>
          <w:sz w:val="28"/>
          <w:szCs w:val="28"/>
        </w:rPr>
        <w:t>试</w:t>
      </w:r>
    </w:p>
    <w:p w:rsidR="001743C0" w:rsidRPr="001743C0" w:rsidRDefault="001743C0" w:rsidP="001743C0">
      <w:pPr>
        <w:ind w:firstLine="420"/>
        <w:rPr>
          <w:rFonts w:ascii="微软雅黑" w:eastAsia="微软雅黑" w:hAnsi="微软雅黑" w:cs="Tahoma"/>
          <w:color w:val="3C3C3C"/>
          <w:szCs w:val="21"/>
        </w:rPr>
      </w:pPr>
      <w:r w:rsidRPr="001743C0">
        <w:rPr>
          <w:rFonts w:ascii="微软雅黑" w:eastAsia="微软雅黑" w:hAnsi="微软雅黑" w:cs="Tahoma"/>
          <w:color w:val="3C3C3C"/>
          <w:szCs w:val="21"/>
        </w:rPr>
        <w:t>以前的动态测试大部分是通过人工的方式实现，但是由于动态测试巨大的工作量，以及测试用例难以重用，测试覆盖率无法计算的困难，因此在测试解决方案中还是需要选择合适的动态测试工具来执行软件单元测试。又因</w:t>
      </w:r>
      <w:r w:rsidRPr="001743C0">
        <w:rPr>
          <w:rFonts w:ascii="微软雅黑" w:eastAsia="微软雅黑" w:hAnsi="微软雅黑" w:cs="Tahoma" w:hint="eastAsia"/>
          <w:color w:val="3C3C3C"/>
          <w:szCs w:val="21"/>
        </w:rPr>
        <w:t>汽车行、机器人行业</w:t>
      </w:r>
      <w:r w:rsidRPr="001743C0">
        <w:rPr>
          <w:rFonts w:ascii="微软雅黑" w:eastAsia="微软雅黑" w:hAnsi="微软雅黑" w:cs="Tahoma"/>
          <w:color w:val="3C3C3C"/>
          <w:szCs w:val="21"/>
        </w:rPr>
        <w:t>对需求和测试有可追溯性的要求，所以最好测试工具可以和相关需求管理工具集成，例如能够从需求管理工具中将需求导入，再将测试用例和需求链接起来，并且实现数据的双向同步。</w:t>
      </w:r>
    </w:p>
    <w:p w:rsidR="00035EA6" w:rsidRPr="00035EA6" w:rsidRDefault="00035EA6" w:rsidP="008C7143">
      <w:pPr>
        <w:pStyle w:val="3"/>
        <w:shd w:val="clear" w:color="auto" w:fill="FFFFFF"/>
        <w:spacing w:before="0" w:beforeAutospacing="0" w:after="0" w:afterAutospacing="0" w:line="315" w:lineRule="atLeast"/>
        <w:rPr>
          <w:rFonts w:ascii="微软雅黑" w:eastAsia="微软雅黑" w:hAnsi="微软雅黑"/>
          <w:sz w:val="24"/>
          <w:szCs w:val="24"/>
        </w:rPr>
      </w:pPr>
      <w:r w:rsidRPr="00035EA6">
        <w:rPr>
          <w:rFonts w:ascii="微软雅黑" w:eastAsia="微软雅黑" w:hAnsi="微软雅黑" w:hint="eastAsia"/>
          <w:sz w:val="24"/>
          <w:szCs w:val="24"/>
        </w:rPr>
        <w:t>1．示波器技术</w:t>
      </w:r>
    </w:p>
    <w:p w:rsidR="001F5F80" w:rsidRDefault="001F5F80" w:rsidP="001F5F80">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TT首先在</w:t>
      </w:r>
      <w:r w:rsidRPr="001F5F80">
        <w:rPr>
          <w:rFonts w:ascii="微软雅黑" w:eastAsia="微软雅黑" w:hAnsi="微软雅黑" w:cs="Tahoma" w:hint="eastAsia"/>
          <w:color w:val="3C3C3C"/>
          <w:szCs w:val="21"/>
        </w:rPr>
        <w:t>软件</w:t>
      </w:r>
      <w:r>
        <w:rPr>
          <w:rFonts w:ascii="微软雅黑" w:eastAsia="微软雅黑" w:hAnsi="微软雅黑" w:cs="Tahoma" w:hint="eastAsia"/>
          <w:color w:val="3C3C3C"/>
          <w:szCs w:val="21"/>
        </w:rPr>
        <w:t>测试中使用了</w:t>
      </w:r>
      <w:r w:rsidRPr="001F5F80">
        <w:rPr>
          <w:rFonts w:ascii="微软雅黑" w:eastAsia="微软雅黑" w:hAnsi="微软雅黑" w:cs="Tahoma" w:hint="eastAsia"/>
          <w:color w:val="3C3C3C"/>
          <w:szCs w:val="21"/>
        </w:rPr>
        <w:t>示波器</w:t>
      </w:r>
      <w:r>
        <w:rPr>
          <w:rFonts w:ascii="微软雅黑" w:eastAsia="微软雅黑" w:hAnsi="微软雅黑" w:cs="Tahoma" w:hint="eastAsia"/>
          <w:color w:val="3C3C3C"/>
          <w:szCs w:val="21"/>
        </w:rPr>
        <w:t>技术</w:t>
      </w:r>
      <w:r w:rsidRPr="001F5F80">
        <w:rPr>
          <w:rFonts w:ascii="微软雅黑" w:eastAsia="微软雅黑" w:hAnsi="微软雅黑" w:cs="Tahoma" w:hint="eastAsia"/>
          <w:color w:val="3C3C3C"/>
          <w:szCs w:val="21"/>
        </w:rPr>
        <w:t>，在实际测试的过程中，测试员可以看到类似于心电图的数据获取模式，让软件测试过程因此变得可视、精准。</w:t>
      </w:r>
    </w:p>
    <w:p w:rsidR="00D15E45" w:rsidRPr="001F5F80" w:rsidRDefault="00D15E45" w:rsidP="0072040C">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TT示波器采用</w:t>
      </w:r>
      <w:r w:rsidRPr="00D15E45">
        <w:rPr>
          <w:rFonts w:ascii="微软雅黑" w:eastAsia="微软雅黑" w:hAnsi="微软雅黑" w:cs="Tahoma" w:hint="eastAsia"/>
          <w:color w:val="3C3C3C"/>
          <w:szCs w:val="21"/>
        </w:rPr>
        <w:t>测试离线测试</w:t>
      </w:r>
      <w:r>
        <w:rPr>
          <w:rFonts w:ascii="微软雅黑" w:eastAsia="微软雅黑" w:hAnsi="微软雅黑" w:cs="Tahoma" w:hint="eastAsia"/>
          <w:color w:val="3C3C3C"/>
          <w:szCs w:val="21"/>
        </w:rPr>
        <w:t>技术使得源代码分离户外测试变的可能，</w:t>
      </w:r>
      <w:r w:rsidR="0072040C" w:rsidRPr="008D0DB0">
        <w:rPr>
          <w:rFonts w:ascii="微软雅黑" w:eastAsia="微软雅黑" w:hAnsi="微软雅黑" w:cs="Tahoma" w:hint="eastAsia"/>
          <w:color w:val="3C3C3C"/>
          <w:szCs w:val="21"/>
        </w:rPr>
        <w:t>在实际测试中，</w:t>
      </w:r>
      <w:r w:rsidR="0072040C">
        <w:rPr>
          <w:rFonts w:ascii="微软雅黑" w:eastAsia="微软雅黑" w:hAnsi="微软雅黑" w:cs="Tahoma" w:hint="eastAsia"/>
          <w:color w:val="3C3C3C"/>
          <w:szCs w:val="21"/>
        </w:rPr>
        <w:lastRenderedPageBreak/>
        <w:t>我们把小车</w:t>
      </w:r>
      <w:r w:rsidR="00B926D7">
        <w:rPr>
          <w:rFonts w:ascii="微软雅黑" w:eastAsia="微软雅黑" w:hAnsi="微软雅黑" w:cs="Tahoma" w:hint="eastAsia"/>
          <w:color w:val="3C3C3C"/>
          <w:szCs w:val="21"/>
        </w:rPr>
        <w:t>机器人</w:t>
      </w:r>
      <w:r w:rsidR="0072040C">
        <w:rPr>
          <w:rFonts w:ascii="微软雅黑" w:eastAsia="微软雅黑" w:hAnsi="微软雅黑" w:cs="Tahoma" w:hint="eastAsia"/>
          <w:color w:val="3C3C3C"/>
          <w:szCs w:val="21"/>
        </w:rPr>
        <w:t>放在户外的草坪中，通过手机与示波器进行控制进行测试，测试完毕后把测试数据拿回实验室与代码进行对接并分析，从而使得在保护源代码的情况下对户外代码测试变得可能。</w:t>
      </w:r>
    </w:p>
    <w:p w:rsidR="001F5F80" w:rsidRPr="001F5F80" w:rsidRDefault="001F5F80" w:rsidP="001F5F80">
      <w:pPr>
        <w:ind w:firstLine="420"/>
        <w:rPr>
          <w:rFonts w:ascii="微软雅黑" w:eastAsia="微软雅黑" w:hAnsi="微软雅黑" w:cs="Tahoma"/>
          <w:color w:val="3C3C3C"/>
          <w:szCs w:val="21"/>
        </w:rPr>
      </w:pPr>
      <w:r w:rsidRPr="001F5F80">
        <w:rPr>
          <w:rFonts w:ascii="微软雅黑" w:eastAsia="微软雅黑" w:hAnsi="微软雅黑" w:cs="Tahoma" w:hint="eastAsia"/>
          <w:color w:val="3C3C3C"/>
          <w:szCs w:val="21"/>
        </w:rPr>
        <w:t>TT示波器的Console模式优点：</w:t>
      </w:r>
    </w:p>
    <w:p w:rsidR="00E40009" w:rsidRPr="001F5F80" w:rsidRDefault="000E6EDA" w:rsidP="001F5F80">
      <w:pPr>
        <w:numPr>
          <w:ilvl w:val="0"/>
          <w:numId w:val="1"/>
        </w:numPr>
        <w:tabs>
          <w:tab w:val="num" w:pos="720"/>
        </w:tabs>
        <w:rPr>
          <w:rFonts w:ascii="微软雅黑" w:eastAsia="微软雅黑" w:hAnsi="微软雅黑" w:cs="Tahoma"/>
          <w:color w:val="3C3C3C"/>
          <w:szCs w:val="21"/>
        </w:rPr>
      </w:pPr>
      <w:r w:rsidRPr="001F5F80">
        <w:rPr>
          <w:rFonts w:ascii="微软雅黑" w:eastAsia="微软雅黑" w:hAnsi="微软雅黑" w:cs="Tahoma" w:hint="eastAsia"/>
          <w:color w:val="3C3C3C"/>
          <w:szCs w:val="21"/>
        </w:rPr>
        <w:t>可视化观察程序运行指标，辅助测试人员对被测试程序进行分析，例如等价类的辅助划分、探索性测试等。</w:t>
      </w:r>
    </w:p>
    <w:p w:rsidR="00E40009" w:rsidRPr="001F5F80" w:rsidRDefault="000E6EDA" w:rsidP="001F5F80">
      <w:pPr>
        <w:numPr>
          <w:ilvl w:val="0"/>
          <w:numId w:val="1"/>
        </w:numPr>
        <w:tabs>
          <w:tab w:val="num" w:pos="720"/>
        </w:tabs>
        <w:rPr>
          <w:rFonts w:ascii="微软雅黑" w:eastAsia="微软雅黑" w:hAnsi="微软雅黑" w:cs="Tahoma"/>
          <w:color w:val="3C3C3C"/>
          <w:szCs w:val="21"/>
        </w:rPr>
      </w:pPr>
      <w:r w:rsidRPr="001F5F80">
        <w:rPr>
          <w:rFonts w:ascii="微软雅黑" w:eastAsia="微软雅黑" w:hAnsi="微软雅黑" w:cs="Tahoma" w:hint="eastAsia"/>
          <w:color w:val="3C3C3C"/>
          <w:szCs w:val="21"/>
        </w:rPr>
        <w:t>示波器可以实现</w:t>
      </w:r>
      <w:proofErr w:type="spellStart"/>
      <w:r w:rsidRPr="001F5F80">
        <w:rPr>
          <w:rFonts w:ascii="微软雅黑" w:eastAsia="微软雅黑" w:hAnsi="微软雅黑" w:cs="Tahoma" w:hint="eastAsia"/>
          <w:color w:val="3C3C3C"/>
          <w:szCs w:val="21"/>
        </w:rPr>
        <w:t>WildTest</w:t>
      </w:r>
      <w:proofErr w:type="spellEnd"/>
      <w:r w:rsidRPr="001F5F80">
        <w:rPr>
          <w:rFonts w:ascii="微软雅黑" w:eastAsia="微软雅黑" w:hAnsi="微软雅黑" w:cs="Tahoma" w:hint="eastAsia"/>
          <w:color w:val="3C3C3C"/>
          <w:szCs w:val="21"/>
        </w:rPr>
        <w:t>（场测），无需与PC的连线通过</w:t>
      </w:r>
      <w:proofErr w:type="spellStart"/>
      <w:r w:rsidRPr="001F5F80">
        <w:rPr>
          <w:rFonts w:ascii="微软雅黑" w:eastAsia="微软雅黑" w:hAnsi="微软雅黑" w:cs="Tahoma" w:hint="eastAsia"/>
          <w:color w:val="3C3C3C"/>
          <w:szCs w:val="21"/>
        </w:rPr>
        <w:t>wifi</w:t>
      </w:r>
      <w:proofErr w:type="spellEnd"/>
      <w:r w:rsidRPr="001F5F80">
        <w:rPr>
          <w:rFonts w:ascii="微软雅黑" w:eastAsia="微软雅黑" w:hAnsi="微软雅黑" w:cs="Tahoma" w:hint="eastAsia"/>
          <w:color w:val="3C3C3C"/>
          <w:szCs w:val="21"/>
        </w:rPr>
        <w:t>就可以实现高速获取被测数据。</w:t>
      </w:r>
    </w:p>
    <w:p w:rsidR="003D6DA3" w:rsidRDefault="003530EF" w:rsidP="00A05FCE">
      <w:pPr>
        <w:ind w:firstLine="420"/>
        <w:rPr>
          <w:rFonts w:ascii="微软雅黑" w:eastAsia="微软雅黑" w:hAnsi="微软雅黑" w:cs="Tahoma"/>
          <w:color w:val="3C3C3C"/>
          <w:sz w:val="24"/>
          <w:szCs w:val="24"/>
        </w:rPr>
      </w:pPr>
      <w:r>
        <w:rPr>
          <w:rFonts w:ascii="微软雅黑" w:eastAsia="微软雅黑" w:hAnsi="微软雅黑" w:cs="Tahoma"/>
          <w:noProof/>
          <w:color w:val="3C3C3C"/>
          <w:sz w:val="24"/>
          <w:szCs w:val="24"/>
        </w:rPr>
        <w:drawing>
          <wp:inline distT="0" distB="0" distL="0" distR="0">
            <wp:extent cx="5269230" cy="335915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3359150"/>
                    </a:xfrm>
                    <a:prstGeom prst="rect">
                      <a:avLst/>
                    </a:prstGeom>
                    <a:noFill/>
                    <a:ln>
                      <a:noFill/>
                    </a:ln>
                  </pic:spPr>
                </pic:pic>
              </a:graphicData>
            </a:graphic>
          </wp:inline>
        </w:drawing>
      </w:r>
    </w:p>
    <w:p w:rsidR="0072040C" w:rsidRDefault="00B926D7" w:rsidP="00A05FCE">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在实际运行中，</w:t>
      </w:r>
      <w:r w:rsidR="001F7A07">
        <w:rPr>
          <w:rFonts w:ascii="微软雅黑" w:eastAsia="微软雅黑" w:hAnsi="微软雅黑" w:cs="Tahoma" w:hint="eastAsia"/>
          <w:color w:val="3C3C3C"/>
          <w:szCs w:val="21"/>
        </w:rPr>
        <w:t>我们虽然未对小车机器人进行操作，但</w:t>
      </w:r>
      <w:r>
        <w:rPr>
          <w:rFonts w:ascii="微软雅黑" w:eastAsia="微软雅黑" w:hAnsi="微软雅黑" w:cs="Tahoma" w:hint="eastAsia"/>
          <w:color w:val="3C3C3C"/>
          <w:szCs w:val="21"/>
        </w:rPr>
        <w:t>示波器</w:t>
      </w:r>
      <w:r w:rsidR="001F7A07">
        <w:rPr>
          <w:rFonts w:ascii="微软雅黑" w:eastAsia="微软雅黑" w:hAnsi="微软雅黑" w:cs="Tahoma" w:hint="eastAsia"/>
          <w:color w:val="3C3C3C"/>
          <w:szCs w:val="21"/>
        </w:rPr>
        <w:t>还是从</w:t>
      </w:r>
      <w:r>
        <w:rPr>
          <w:rFonts w:ascii="微软雅黑" w:eastAsia="微软雅黑" w:hAnsi="微软雅黑" w:cs="Tahoma" w:hint="eastAsia"/>
          <w:color w:val="3C3C3C"/>
          <w:szCs w:val="21"/>
        </w:rPr>
        <w:t>小车机器</w:t>
      </w:r>
      <w:r w:rsidR="001F7A07">
        <w:rPr>
          <w:rFonts w:ascii="微软雅黑" w:eastAsia="微软雅黑" w:hAnsi="微软雅黑" w:cs="Tahoma" w:hint="eastAsia"/>
          <w:color w:val="3C3C3C"/>
          <w:szCs w:val="21"/>
        </w:rPr>
        <w:t>人那里</w:t>
      </w:r>
      <w:r>
        <w:rPr>
          <w:rFonts w:ascii="微软雅黑" w:eastAsia="微软雅黑" w:hAnsi="微软雅黑" w:cs="Tahoma" w:hint="eastAsia"/>
          <w:color w:val="3C3C3C"/>
          <w:szCs w:val="21"/>
        </w:rPr>
        <w:t>接收到了大量的</w:t>
      </w:r>
      <w:r w:rsidR="001F7A07">
        <w:rPr>
          <w:rFonts w:ascii="微软雅黑" w:eastAsia="微软雅黑" w:hAnsi="微软雅黑" w:cs="Tahoma" w:hint="eastAsia"/>
          <w:color w:val="3C3C3C"/>
          <w:szCs w:val="21"/>
        </w:rPr>
        <w:t>数据</w:t>
      </w:r>
      <w:r>
        <w:rPr>
          <w:rFonts w:ascii="微软雅黑" w:eastAsia="微软雅黑" w:hAnsi="微软雅黑" w:cs="Tahoma" w:hint="eastAsia"/>
          <w:color w:val="3C3C3C"/>
          <w:szCs w:val="21"/>
        </w:rPr>
        <w:t>信息，我们</w:t>
      </w:r>
      <w:r w:rsidR="001F7A07">
        <w:rPr>
          <w:rFonts w:ascii="微软雅黑" w:eastAsia="微软雅黑" w:hAnsi="微软雅黑" w:cs="Tahoma" w:hint="eastAsia"/>
          <w:color w:val="3C3C3C"/>
          <w:szCs w:val="21"/>
        </w:rPr>
        <w:t>通过函数的追溯查看其代码的运行次数，发现在run函数中存在的</w:t>
      </w:r>
      <w:r w:rsidR="001F7A07" w:rsidRPr="001F7A07">
        <w:rPr>
          <w:rFonts w:ascii="微软雅黑" w:eastAsia="微软雅黑" w:hAnsi="微软雅黑" w:cs="Tahoma" w:hint="eastAsia"/>
          <w:color w:val="3C3C3C"/>
          <w:szCs w:val="21"/>
        </w:rPr>
        <w:t>while死循环</w:t>
      </w:r>
      <w:r w:rsidR="001F7A07">
        <w:rPr>
          <w:rFonts w:ascii="微软雅黑" w:eastAsia="微软雅黑" w:hAnsi="微软雅黑" w:cs="Tahoma" w:hint="eastAsia"/>
          <w:color w:val="3C3C3C"/>
          <w:szCs w:val="21"/>
        </w:rPr>
        <w:t>的代码，这就导致了产生大量数据的原因。</w:t>
      </w:r>
      <w:bookmarkStart w:id="9" w:name="_GoBack"/>
      <w:bookmarkEnd w:id="9"/>
    </w:p>
    <w:p w:rsidR="001F7A07" w:rsidRDefault="001F7A07" w:rsidP="00A05FCE">
      <w:pPr>
        <w:ind w:firstLine="420"/>
        <w:rPr>
          <w:rFonts w:ascii="微软雅黑" w:eastAsia="微软雅黑" w:hAnsi="微软雅黑" w:cs="Tahoma"/>
          <w:color w:val="3C3C3C"/>
          <w:szCs w:val="21"/>
        </w:rPr>
      </w:pPr>
      <w:r>
        <w:rPr>
          <w:noProof/>
        </w:rPr>
        <w:lastRenderedPageBreak/>
        <w:drawing>
          <wp:inline distT="0" distB="0" distL="0" distR="0">
            <wp:extent cx="5274310" cy="197603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74310" cy="1976035"/>
                    </a:xfrm>
                    <a:prstGeom prst="rect">
                      <a:avLst/>
                    </a:prstGeom>
                  </pic:spPr>
                </pic:pic>
              </a:graphicData>
            </a:graphic>
          </wp:inline>
        </w:drawing>
      </w:r>
    </w:p>
    <w:p w:rsidR="00883815" w:rsidRPr="00035EA6" w:rsidRDefault="004D1984" w:rsidP="004D1984">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2</w:t>
      </w:r>
      <w:r w:rsidRPr="00035EA6">
        <w:rPr>
          <w:rFonts w:ascii="微软雅黑" w:eastAsia="微软雅黑" w:hAnsi="微软雅黑" w:hint="eastAsia"/>
          <w:sz w:val="24"/>
          <w:szCs w:val="24"/>
        </w:rPr>
        <w:t>．</w:t>
      </w:r>
      <w:r>
        <w:rPr>
          <w:rFonts w:ascii="微软雅黑" w:eastAsia="微软雅黑" w:hAnsi="微软雅黑" w:hint="eastAsia"/>
          <w:sz w:val="24"/>
          <w:szCs w:val="24"/>
        </w:rPr>
        <w:t>测试用例</w:t>
      </w:r>
      <w:r w:rsidR="00883815">
        <w:rPr>
          <w:rFonts w:ascii="微软雅黑" w:eastAsia="微软雅黑" w:hAnsi="微软雅黑" w:hint="eastAsia"/>
          <w:sz w:val="24"/>
          <w:szCs w:val="24"/>
        </w:rPr>
        <w:t>与代码追溯</w:t>
      </w:r>
    </w:p>
    <w:p w:rsidR="00883815" w:rsidRPr="00883815" w:rsidRDefault="00883815" w:rsidP="00883815">
      <w:pPr>
        <w:ind w:firstLine="420"/>
        <w:rPr>
          <w:rFonts w:ascii="微软雅黑" w:eastAsia="微软雅黑" w:hAnsi="微软雅黑" w:cs="Tahoma"/>
          <w:color w:val="3C3C3C"/>
          <w:szCs w:val="21"/>
        </w:rPr>
      </w:pPr>
      <w:r w:rsidRPr="00883815">
        <w:rPr>
          <w:rFonts w:ascii="微软雅黑" w:eastAsia="微软雅黑" w:hAnsi="微软雅黑" w:cs="Tahoma"/>
          <w:color w:val="3C3C3C"/>
          <w:szCs w:val="21"/>
        </w:rPr>
        <w:t>功能测试：是对软件设计文档中的功能需求逐项进行的测试，以验证其功能是否满足要求</w:t>
      </w:r>
    </w:p>
    <w:p w:rsidR="006A6364" w:rsidRDefault="00883815" w:rsidP="00883815">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在实际测试中，我们首先对小车机器人的方向进行功能上的测试，使用前进、后退、左转、后转、停止等按钮，</w:t>
      </w:r>
      <w:proofErr w:type="gramStart"/>
      <w:r>
        <w:rPr>
          <w:rFonts w:ascii="微软雅黑" w:eastAsia="微软雅黑" w:hAnsi="微软雅黑" w:cs="Tahoma" w:hint="eastAsia"/>
          <w:color w:val="3C3C3C"/>
          <w:szCs w:val="21"/>
        </w:rPr>
        <w:t>逐次对</w:t>
      </w:r>
      <w:proofErr w:type="gramEnd"/>
      <w:r>
        <w:rPr>
          <w:rFonts w:ascii="微软雅黑" w:eastAsia="微软雅黑" w:hAnsi="微软雅黑" w:cs="Tahoma" w:hint="eastAsia"/>
          <w:color w:val="3C3C3C"/>
          <w:szCs w:val="21"/>
        </w:rPr>
        <w:t>小车进行</w:t>
      </w:r>
      <w:r w:rsidR="006A6364">
        <w:rPr>
          <w:rFonts w:ascii="微软雅黑" w:eastAsia="微软雅黑" w:hAnsi="微软雅黑" w:cs="Tahoma" w:hint="eastAsia"/>
          <w:color w:val="3C3C3C"/>
          <w:szCs w:val="21"/>
        </w:rPr>
        <w:t>移动。</w:t>
      </w:r>
    </w:p>
    <w:p w:rsidR="00851E84" w:rsidRDefault="00851E84" w:rsidP="00883815">
      <w:pPr>
        <w:ind w:firstLine="420"/>
        <w:rPr>
          <w:rFonts w:ascii="微软雅黑" w:eastAsia="微软雅黑" w:hAnsi="微软雅黑" w:cs="Tahoma"/>
          <w:color w:val="3C3C3C"/>
          <w:szCs w:val="21"/>
        </w:rPr>
      </w:pPr>
      <w:r>
        <w:rPr>
          <w:noProof/>
        </w:rPr>
        <w:drawing>
          <wp:inline distT="0" distB="0" distL="0" distR="0">
            <wp:extent cx="5274310" cy="3405104"/>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3405104"/>
                    </a:xfrm>
                    <a:prstGeom prst="rect">
                      <a:avLst/>
                    </a:prstGeom>
                  </pic:spPr>
                </pic:pic>
              </a:graphicData>
            </a:graphic>
          </wp:inline>
        </w:drawing>
      </w:r>
    </w:p>
    <w:p w:rsidR="00851E84" w:rsidRDefault="0072040C" w:rsidP="0072040C">
      <w:pPr>
        <w:ind w:firstLine="420"/>
        <w:jc w:val="center"/>
        <w:rPr>
          <w:rFonts w:ascii="微软雅黑" w:eastAsia="微软雅黑" w:hAnsi="微软雅黑" w:cs="Tahoma"/>
          <w:color w:val="3C3C3C"/>
          <w:szCs w:val="21"/>
        </w:rPr>
      </w:pPr>
      <w:r>
        <w:rPr>
          <w:noProof/>
        </w:rPr>
        <w:lastRenderedPageBreak/>
        <w:drawing>
          <wp:inline distT="0" distB="0" distL="0" distR="0">
            <wp:extent cx="3743325" cy="38290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743325" cy="3829050"/>
                    </a:xfrm>
                    <a:prstGeom prst="rect">
                      <a:avLst/>
                    </a:prstGeom>
                  </pic:spPr>
                </pic:pic>
              </a:graphicData>
            </a:graphic>
          </wp:inline>
        </w:drawing>
      </w:r>
    </w:p>
    <w:p w:rsidR="0072040C" w:rsidRPr="0072040C" w:rsidRDefault="0072040C" w:rsidP="0072040C">
      <w:pPr>
        <w:ind w:firstLine="420"/>
        <w:jc w:val="center"/>
        <w:rPr>
          <w:rFonts w:ascii="微软雅黑" w:eastAsia="微软雅黑" w:hAnsi="微软雅黑" w:cs="Tahoma"/>
          <w:color w:val="3C3C3C"/>
          <w:sz w:val="18"/>
          <w:szCs w:val="18"/>
        </w:rPr>
      </w:pPr>
      <w:r w:rsidRPr="0072040C">
        <w:rPr>
          <w:rFonts w:ascii="微软雅黑" w:eastAsia="微软雅黑" w:hAnsi="微软雅黑" w:cs="Tahoma" w:hint="eastAsia"/>
          <w:color w:val="3C3C3C"/>
          <w:sz w:val="18"/>
          <w:szCs w:val="18"/>
        </w:rPr>
        <w:t>小车方位移动测试</w:t>
      </w:r>
    </w:p>
    <w:p w:rsidR="00BE6282" w:rsidRDefault="00BE6282" w:rsidP="00883815">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其次我们在对小车机器人进行空转测试，</w:t>
      </w:r>
      <w:proofErr w:type="gramStart"/>
      <w:r w:rsidR="006A6364">
        <w:rPr>
          <w:rFonts w:ascii="微软雅黑" w:eastAsia="微软雅黑" w:hAnsi="微软雅黑" w:cs="Tahoma" w:hint="eastAsia"/>
          <w:color w:val="3C3C3C"/>
          <w:szCs w:val="21"/>
        </w:rPr>
        <w:t>逐次</w:t>
      </w:r>
      <w:r>
        <w:rPr>
          <w:rFonts w:ascii="微软雅黑" w:eastAsia="微软雅黑" w:hAnsi="微软雅黑" w:cs="Tahoma" w:hint="eastAsia"/>
          <w:color w:val="3C3C3C"/>
          <w:szCs w:val="21"/>
        </w:rPr>
        <w:t>把</w:t>
      </w:r>
      <w:proofErr w:type="gramEnd"/>
      <w:r w:rsidR="006A6364">
        <w:rPr>
          <w:rFonts w:ascii="微软雅黑" w:eastAsia="微软雅黑" w:hAnsi="微软雅黑" w:cs="Tahoma" w:hint="eastAsia"/>
          <w:color w:val="3C3C3C"/>
          <w:szCs w:val="21"/>
        </w:rPr>
        <w:t>小车</w:t>
      </w:r>
      <w:r>
        <w:rPr>
          <w:rFonts w:ascii="微软雅黑" w:eastAsia="微软雅黑" w:hAnsi="微软雅黑" w:cs="Tahoma" w:hint="eastAsia"/>
          <w:color w:val="3C3C3C"/>
          <w:szCs w:val="21"/>
        </w:rPr>
        <w:t>左侧速度与右侧速度一直将为0，运行小车</w:t>
      </w:r>
      <w:r w:rsidR="006A6364">
        <w:rPr>
          <w:rFonts w:ascii="微软雅黑" w:eastAsia="微软雅黑" w:hAnsi="微软雅黑" w:cs="Tahoma" w:hint="eastAsia"/>
          <w:color w:val="3C3C3C"/>
          <w:szCs w:val="21"/>
        </w:rPr>
        <w:t>移动</w:t>
      </w:r>
      <w:r>
        <w:rPr>
          <w:rFonts w:ascii="微软雅黑" w:eastAsia="微软雅黑" w:hAnsi="微软雅黑" w:cs="Tahoma" w:hint="eastAsia"/>
          <w:color w:val="3C3C3C"/>
          <w:szCs w:val="21"/>
        </w:rPr>
        <w:t>，发现小车</w:t>
      </w:r>
      <w:r w:rsidR="006A6364">
        <w:rPr>
          <w:rFonts w:ascii="微软雅黑" w:eastAsia="微软雅黑" w:hAnsi="微软雅黑" w:cs="Tahoma" w:hint="eastAsia"/>
          <w:color w:val="3C3C3C"/>
          <w:szCs w:val="21"/>
        </w:rPr>
        <w:t>在马达发动时，</w:t>
      </w:r>
      <w:r>
        <w:rPr>
          <w:rFonts w:ascii="微软雅黑" w:eastAsia="微软雅黑" w:hAnsi="微软雅黑" w:cs="Tahoma" w:hint="eastAsia"/>
          <w:color w:val="3C3C3C"/>
          <w:szCs w:val="21"/>
        </w:rPr>
        <w:t>会一直</w:t>
      </w:r>
      <w:r w:rsidR="006A6364">
        <w:rPr>
          <w:rFonts w:ascii="微软雅黑" w:eastAsia="微软雅黑" w:hAnsi="微软雅黑" w:cs="Tahoma" w:hint="eastAsia"/>
          <w:color w:val="3C3C3C"/>
          <w:szCs w:val="21"/>
        </w:rPr>
        <w:t>进行长响音。</w:t>
      </w:r>
    </w:p>
    <w:p w:rsidR="0072040C" w:rsidRDefault="0072040C" w:rsidP="00883815">
      <w:pPr>
        <w:ind w:firstLine="420"/>
        <w:rPr>
          <w:rFonts w:ascii="微软雅黑" w:eastAsia="微软雅黑" w:hAnsi="微软雅黑" w:cs="Tahoma"/>
          <w:color w:val="3C3C3C"/>
          <w:szCs w:val="21"/>
        </w:rPr>
      </w:pPr>
      <w:r>
        <w:rPr>
          <w:noProof/>
        </w:rPr>
        <w:drawing>
          <wp:inline distT="0" distB="0" distL="0" distR="0">
            <wp:extent cx="5274310" cy="2784274"/>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2784274"/>
                    </a:xfrm>
                    <a:prstGeom prst="rect">
                      <a:avLst/>
                    </a:prstGeom>
                  </pic:spPr>
                </pic:pic>
              </a:graphicData>
            </a:graphic>
          </wp:inline>
        </w:drawing>
      </w:r>
    </w:p>
    <w:p w:rsidR="0072040C" w:rsidRPr="0072040C" w:rsidRDefault="0072040C" w:rsidP="00883815">
      <w:pPr>
        <w:ind w:firstLine="420"/>
        <w:rPr>
          <w:rFonts w:ascii="微软雅黑" w:eastAsia="微软雅黑" w:hAnsi="微软雅黑" w:cs="Tahoma"/>
          <w:color w:val="3C3C3C"/>
          <w:sz w:val="18"/>
          <w:szCs w:val="18"/>
        </w:rPr>
      </w:pPr>
      <w:r>
        <w:rPr>
          <w:rFonts w:ascii="微软雅黑" w:eastAsia="微软雅黑" w:hAnsi="微软雅黑" w:cs="Tahoma" w:hint="eastAsia"/>
          <w:color w:val="3C3C3C"/>
          <w:szCs w:val="21"/>
        </w:rPr>
        <w:t xml:space="preserve">                           </w:t>
      </w:r>
      <w:r w:rsidRPr="0072040C">
        <w:rPr>
          <w:rFonts w:ascii="微软雅黑" w:eastAsia="微软雅黑" w:hAnsi="微软雅黑" w:cs="Tahoma" w:hint="eastAsia"/>
          <w:color w:val="3C3C3C"/>
          <w:sz w:val="18"/>
          <w:szCs w:val="18"/>
        </w:rPr>
        <w:t xml:space="preserve">  空转测试</w:t>
      </w:r>
    </w:p>
    <w:p w:rsidR="006A6364" w:rsidRPr="006A6364" w:rsidRDefault="006A6364" w:rsidP="006A6364">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通过这些场景的模拟测试，测试数据会通过示波器进行接收并关联相应的测试用例。</w:t>
      </w:r>
    </w:p>
    <w:p w:rsidR="00883815" w:rsidRPr="00883815" w:rsidRDefault="00883815" w:rsidP="00883815">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TT</w:t>
      </w:r>
      <w:r w:rsidRPr="00883815">
        <w:rPr>
          <w:rFonts w:ascii="微软雅黑" w:eastAsia="微软雅黑" w:hAnsi="微软雅黑" w:cs="Tahoma" w:hint="eastAsia"/>
          <w:color w:val="3C3C3C"/>
          <w:szCs w:val="21"/>
        </w:rPr>
        <w:t>通过技术手段自动建立的测试制品（测试用例）与开发制品（代码逻辑）之间的双</w:t>
      </w:r>
      <w:r w:rsidRPr="00883815">
        <w:rPr>
          <w:rFonts w:ascii="微软雅黑" w:eastAsia="微软雅黑" w:hAnsi="微软雅黑" w:cs="Tahoma" w:hint="eastAsia"/>
          <w:color w:val="3C3C3C"/>
          <w:szCs w:val="21"/>
        </w:rPr>
        <w:lastRenderedPageBreak/>
        <w:t>向追溯 。</w:t>
      </w:r>
    </w:p>
    <w:p w:rsidR="00883815" w:rsidRPr="00307995" w:rsidRDefault="00883815" w:rsidP="00307995">
      <w:pPr>
        <w:keepNext/>
        <w:keepLines/>
        <w:spacing w:before="280" w:after="290" w:line="376" w:lineRule="auto"/>
        <w:outlineLvl w:val="4"/>
        <w:rPr>
          <w:rFonts w:ascii="微软雅黑" w:eastAsia="微软雅黑" w:hAnsi="微软雅黑" w:cs="Times New Roman"/>
          <w:b/>
          <w:bCs/>
          <w:sz w:val="24"/>
          <w:szCs w:val="24"/>
        </w:rPr>
      </w:pPr>
      <w:r w:rsidRPr="00307995">
        <w:rPr>
          <w:rFonts w:ascii="微软雅黑" w:eastAsia="微软雅黑" w:hAnsi="微软雅黑" w:cs="Times New Roman" w:hint="eastAsia"/>
          <w:b/>
          <w:bCs/>
          <w:sz w:val="24"/>
          <w:szCs w:val="24"/>
        </w:rPr>
        <w:t>正向追溯优点：</w:t>
      </w:r>
    </w:p>
    <w:p w:rsidR="00E40009" w:rsidRPr="00883815" w:rsidRDefault="000E6EDA" w:rsidP="00883815">
      <w:pPr>
        <w:numPr>
          <w:ilvl w:val="0"/>
          <w:numId w:val="3"/>
        </w:numPr>
        <w:rPr>
          <w:rFonts w:ascii="微软雅黑" w:eastAsia="微软雅黑" w:hAnsi="微软雅黑" w:cs="Tahoma"/>
          <w:color w:val="3C3C3C"/>
          <w:szCs w:val="21"/>
        </w:rPr>
      </w:pPr>
      <w:r w:rsidRPr="00883815">
        <w:rPr>
          <w:rFonts w:ascii="微软雅黑" w:eastAsia="微软雅黑" w:hAnsi="微软雅黑" w:cs="Tahoma" w:hint="eastAsia"/>
          <w:color w:val="3C3C3C"/>
          <w:szCs w:val="21"/>
        </w:rPr>
        <w:t xml:space="preserve">迅速定位缺陷对应的代码执行逻辑，帮助开发快速修复缺陷，可追踪难复现缺陷。 </w:t>
      </w:r>
    </w:p>
    <w:p w:rsidR="00E40009" w:rsidRPr="00883815" w:rsidRDefault="000E6EDA" w:rsidP="00883815">
      <w:pPr>
        <w:numPr>
          <w:ilvl w:val="0"/>
          <w:numId w:val="3"/>
        </w:numPr>
        <w:rPr>
          <w:rFonts w:ascii="微软雅黑" w:eastAsia="微软雅黑" w:hAnsi="微软雅黑" w:cs="Tahoma"/>
          <w:color w:val="3C3C3C"/>
          <w:szCs w:val="21"/>
        </w:rPr>
      </w:pPr>
      <w:r w:rsidRPr="00883815">
        <w:rPr>
          <w:rFonts w:ascii="微软雅黑" w:eastAsia="微软雅黑" w:hAnsi="微软雅黑" w:cs="Tahoma" w:hint="eastAsia"/>
          <w:color w:val="3C3C3C"/>
          <w:szCs w:val="21"/>
        </w:rPr>
        <w:t>精确，详尽的记录测试用例运行的情况，为精准软件测试提供大量原生分析性数据。</w:t>
      </w:r>
    </w:p>
    <w:p w:rsidR="00E40009" w:rsidRDefault="000E6EDA" w:rsidP="00883815">
      <w:pPr>
        <w:numPr>
          <w:ilvl w:val="0"/>
          <w:numId w:val="3"/>
        </w:numPr>
        <w:rPr>
          <w:rFonts w:ascii="微软雅黑" w:eastAsia="微软雅黑" w:hAnsi="微软雅黑" w:cs="Tahoma"/>
          <w:color w:val="3C3C3C"/>
          <w:szCs w:val="21"/>
        </w:rPr>
      </w:pPr>
      <w:r w:rsidRPr="00883815">
        <w:rPr>
          <w:rFonts w:ascii="微软雅黑" w:eastAsia="微软雅黑" w:hAnsi="微软雅黑" w:cs="Tahoma" w:hint="eastAsia"/>
          <w:color w:val="3C3C3C"/>
          <w:szCs w:val="21"/>
        </w:rPr>
        <w:t>可以进行事后的缺陷分析、追踪，辅助开发进行功能实现确认。</w:t>
      </w:r>
    </w:p>
    <w:p w:rsidR="00883815" w:rsidRPr="00883815" w:rsidRDefault="00883815" w:rsidP="00883815">
      <w:pPr>
        <w:ind w:left="720"/>
        <w:rPr>
          <w:rFonts w:ascii="微软雅黑" w:eastAsia="微软雅黑" w:hAnsi="微软雅黑" w:cs="Tahoma"/>
          <w:color w:val="3C3C3C"/>
          <w:szCs w:val="21"/>
        </w:rPr>
      </w:pPr>
      <w:r>
        <w:rPr>
          <w:noProof/>
        </w:rPr>
        <w:drawing>
          <wp:inline distT="0" distB="0" distL="0" distR="0">
            <wp:extent cx="5274310" cy="26600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74310" cy="2660015"/>
                    </a:xfrm>
                    <a:prstGeom prst="rect">
                      <a:avLst/>
                    </a:prstGeom>
                  </pic:spPr>
                </pic:pic>
              </a:graphicData>
            </a:graphic>
          </wp:inline>
        </w:drawing>
      </w:r>
    </w:p>
    <w:p w:rsidR="00883815" w:rsidRPr="00307995" w:rsidRDefault="00883815" w:rsidP="00307995">
      <w:pPr>
        <w:keepNext/>
        <w:keepLines/>
        <w:spacing w:before="280" w:after="290" w:line="376" w:lineRule="auto"/>
        <w:outlineLvl w:val="4"/>
        <w:rPr>
          <w:rFonts w:ascii="微软雅黑" w:eastAsia="微软雅黑" w:hAnsi="微软雅黑" w:cs="Times New Roman"/>
          <w:b/>
          <w:bCs/>
          <w:sz w:val="24"/>
          <w:szCs w:val="24"/>
        </w:rPr>
      </w:pPr>
      <w:r w:rsidRPr="00307995">
        <w:rPr>
          <w:rFonts w:ascii="微软雅黑" w:eastAsia="微软雅黑" w:hAnsi="微软雅黑" w:cs="Times New Roman" w:hint="eastAsia"/>
          <w:b/>
          <w:bCs/>
          <w:sz w:val="24"/>
          <w:szCs w:val="24"/>
        </w:rPr>
        <w:t>反向追溯优点：</w:t>
      </w:r>
    </w:p>
    <w:p w:rsidR="00E40009" w:rsidRPr="00883815" w:rsidRDefault="000E6EDA" w:rsidP="00883815">
      <w:pPr>
        <w:numPr>
          <w:ilvl w:val="0"/>
          <w:numId w:val="4"/>
        </w:numPr>
        <w:rPr>
          <w:rFonts w:ascii="微软雅黑" w:eastAsia="微软雅黑" w:hAnsi="微软雅黑" w:cs="Tahoma"/>
          <w:color w:val="3C3C3C"/>
          <w:szCs w:val="21"/>
        </w:rPr>
      </w:pPr>
      <w:r w:rsidRPr="00883815">
        <w:rPr>
          <w:rFonts w:ascii="微软雅黑" w:eastAsia="微软雅黑" w:hAnsi="微软雅黑" w:cs="Tahoma" w:hint="eastAsia"/>
          <w:color w:val="3C3C3C"/>
          <w:szCs w:val="21"/>
        </w:rPr>
        <w:t xml:space="preserve">辅助进行一致性修改 </w:t>
      </w:r>
    </w:p>
    <w:p w:rsidR="00E40009" w:rsidRDefault="000E6EDA" w:rsidP="00883815">
      <w:pPr>
        <w:numPr>
          <w:ilvl w:val="0"/>
          <w:numId w:val="4"/>
        </w:numPr>
        <w:rPr>
          <w:rFonts w:ascii="微软雅黑" w:eastAsia="微软雅黑" w:hAnsi="微软雅黑" w:cs="Tahoma"/>
          <w:color w:val="3C3C3C"/>
          <w:szCs w:val="21"/>
        </w:rPr>
      </w:pPr>
      <w:r w:rsidRPr="00883815">
        <w:rPr>
          <w:rFonts w:ascii="微软雅黑" w:eastAsia="微软雅黑" w:hAnsi="微软雅黑" w:cs="Tahoma" w:hint="eastAsia"/>
          <w:color w:val="3C3C3C"/>
          <w:szCs w:val="21"/>
        </w:rPr>
        <w:t>辅助进行回归测试用例自动选取</w:t>
      </w:r>
    </w:p>
    <w:p w:rsidR="00BE6282" w:rsidRDefault="001E58DD" w:rsidP="00BE6282">
      <w:pPr>
        <w:ind w:left="720"/>
        <w:rPr>
          <w:rFonts w:ascii="微软雅黑" w:eastAsia="微软雅黑" w:hAnsi="微软雅黑" w:cs="Tahoma"/>
          <w:color w:val="3C3C3C"/>
          <w:szCs w:val="21"/>
        </w:rPr>
      </w:pPr>
      <w:r>
        <w:rPr>
          <w:noProof/>
        </w:rPr>
        <w:lastRenderedPageBreak/>
        <w:drawing>
          <wp:inline distT="0" distB="0" distL="0" distR="0">
            <wp:extent cx="5274310" cy="283464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2834640"/>
                    </a:xfrm>
                    <a:prstGeom prst="rect">
                      <a:avLst/>
                    </a:prstGeom>
                  </pic:spPr>
                </pic:pic>
              </a:graphicData>
            </a:graphic>
          </wp:inline>
        </w:drawing>
      </w:r>
    </w:p>
    <w:p w:rsidR="001E58DD" w:rsidRPr="001E58DD" w:rsidRDefault="001E58DD" w:rsidP="001E58DD">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3</w:t>
      </w:r>
      <w:r w:rsidRPr="00035EA6">
        <w:rPr>
          <w:rFonts w:ascii="微软雅黑" w:eastAsia="微软雅黑" w:hAnsi="微软雅黑" w:hint="eastAsia"/>
          <w:sz w:val="24"/>
          <w:szCs w:val="24"/>
        </w:rPr>
        <w:t>．</w:t>
      </w:r>
      <w:proofErr w:type="gramStart"/>
      <w:r>
        <w:rPr>
          <w:rFonts w:ascii="微软雅黑" w:eastAsia="微软雅黑" w:hAnsi="微软雅黑" w:hint="eastAsia"/>
          <w:sz w:val="24"/>
          <w:szCs w:val="24"/>
        </w:rPr>
        <w:t>代码级</w:t>
      </w:r>
      <w:proofErr w:type="gramEnd"/>
      <w:r>
        <w:rPr>
          <w:rFonts w:ascii="微软雅黑" w:eastAsia="微软雅黑" w:hAnsi="微软雅黑" w:hint="eastAsia"/>
          <w:sz w:val="24"/>
          <w:szCs w:val="24"/>
        </w:rPr>
        <w:t>BUG追溯</w:t>
      </w:r>
    </w:p>
    <w:p w:rsidR="00DD2BF5" w:rsidRDefault="00DC2E2F" w:rsidP="001E58DD">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我们在进一步对小车进行</w:t>
      </w:r>
      <w:r w:rsidR="00E84D03">
        <w:rPr>
          <w:rFonts w:ascii="微软雅黑" w:eastAsia="微软雅黑" w:hAnsi="微软雅黑" w:cs="Tahoma" w:hint="eastAsia"/>
          <w:color w:val="3C3C3C"/>
          <w:szCs w:val="21"/>
        </w:rPr>
        <w:t>移动过程中</w:t>
      </w:r>
      <w:r w:rsidR="001E58DD">
        <w:rPr>
          <w:rFonts w:ascii="微软雅黑" w:eastAsia="微软雅黑" w:hAnsi="微软雅黑" w:cs="Tahoma" w:hint="eastAsia"/>
          <w:color w:val="3C3C3C"/>
          <w:szCs w:val="21"/>
        </w:rPr>
        <w:t>摄像头</w:t>
      </w:r>
      <w:r w:rsidR="00E84D03">
        <w:rPr>
          <w:rFonts w:ascii="微软雅黑" w:eastAsia="微软雅黑" w:hAnsi="微软雅黑" w:cs="Tahoma" w:hint="eastAsia"/>
          <w:color w:val="3C3C3C"/>
          <w:szCs w:val="21"/>
        </w:rPr>
        <w:t>进行</w:t>
      </w:r>
      <w:r w:rsidR="001E58DD">
        <w:rPr>
          <w:rFonts w:ascii="微软雅黑" w:eastAsia="微软雅黑" w:hAnsi="微软雅黑" w:cs="Tahoma" w:hint="eastAsia"/>
          <w:color w:val="3C3C3C"/>
          <w:szCs w:val="21"/>
        </w:rPr>
        <w:t>测试</w:t>
      </w:r>
      <w:r>
        <w:rPr>
          <w:rFonts w:ascii="微软雅黑" w:eastAsia="微软雅黑" w:hAnsi="微软雅黑" w:cs="Tahoma" w:hint="eastAsia"/>
          <w:color w:val="3C3C3C"/>
          <w:szCs w:val="21"/>
        </w:rPr>
        <w:t>，</w:t>
      </w:r>
      <w:r w:rsidR="001E58DD">
        <w:rPr>
          <w:rFonts w:ascii="微软雅黑" w:eastAsia="微软雅黑" w:hAnsi="微软雅黑" w:cs="Tahoma" w:hint="eastAsia"/>
          <w:color w:val="3C3C3C"/>
          <w:szCs w:val="21"/>
        </w:rPr>
        <w:t>在测试中，</w:t>
      </w:r>
      <w:r w:rsidR="00E84D03">
        <w:rPr>
          <w:rFonts w:ascii="微软雅黑" w:eastAsia="微软雅黑" w:hAnsi="微软雅黑" w:cs="Tahoma" w:hint="eastAsia"/>
          <w:color w:val="3C3C3C"/>
          <w:szCs w:val="21"/>
        </w:rPr>
        <w:t>我们对摄像头进行了各种角度的</w:t>
      </w:r>
      <w:r w:rsidR="00C224D2">
        <w:rPr>
          <w:rFonts w:ascii="微软雅黑" w:eastAsia="微软雅黑" w:hAnsi="微软雅黑" w:cs="Tahoma" w:hint="eastAsia"/>
          <w:color w:val="3C3C3C"/>
          <w:szCs w:val="21"/>
        </w:rPr>
        <w:t>转动</w:t>
      </w:r>
      <w:r w:rsidR="00E84D03">
        <w:rPr>
          <w:rFonts w:ascii="微软雅黑" w:eastAsia="微软雅黑" w:hAnsi="微软雅黑" w:cs="Tahoma" w:hint="eastAsia"/>
          <w:color w:val="3C3C3C"/>
          <w:szCs w:val="21"/>
        </w:rPr>
        <w:t>并进行了拍照，完成后进行对照片的查看，</w:t>
      </w:r>
      <w:r w:rsidR="00C224D2">
        <w:rPr>
          <w:rFonts w:ascii="微软雅黑" w:eastAsia="微软雅黑" w:hAnsi="微软雅黑" w:cs="Tahoma" w:hint="eastAsia"/>
          <w:color w:val="3C3C3C"/>
          <w:szCs w:val="21"/>
        </w:rPr>
        <w:t>但是在测试过程中，当我们读取拍摄照片时候发现无法读取现象，通过TT的崩溃列表查看到有崩溃信息，对其进行查看</w:t>
      </w:r>
      <w:r w:rsidR="005C24D3">
        <w:rPr>
          <w:rFonts w:ascii="微软雅黑" w:eastAsia="微软雅黑" w:hAnsi="微软雅黑" w:cs="Tahoma" w:hint="eastAsia"/>
          <w:color w:val="3C3C3C"/>
          <w:szCs w:val="21"/>
        </w:rPr>
        <w:t>，直接定位到代码最后的运行过程。</w:t>
      </w:r>
    </w:p>
    <w:p w:rsidR="0072040C" w:rsidRDefault="0072040C" w:rsidP="001E58DD">
      <w:pPr>
        <w:ind w:firstLine="420"/>
        <w:rPr>
          <w:rFonts w:ascii="微软雅黑" w:eastAsia="微软雅黑" w:hAnsi="微软雅黑" w:cs="Tahoma"/>
          <w:color w:val="3C3C3C"/>
          <w:szCs w:val="21"/>
        </w:rPr>
      </w:pPr>
      <w:r>
        <w:rPr>
          <w:noProof/>
        </w:rPr>
        <w:drawing>
          <wp:inline distT="0" distB="0" distL="0" distR="0">
            <wp:extent cx="5274310" cy="3188477"/>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74310" cy="3188477"/>
                    </a:xfrm>
                    <a:prstGeom prst="rect">
                      <a:avLst/>
                    </a:prstGeom>
                  </pic:spPr>
                </pic:pic>
              </a:graphicData>
            </a:graphic>
          </wp:inline>
        </w:drawing>
      </w:r>
    </w:p>
    <w:p w:rsidR="0072040C" w:rsidRPr="0072040C" w:rsidRDefault="0072040C" w:rsidP="001E58DD">
      <w:pPr>
        <w:ind w:firstLine="420"/>
        <w:rPr>
          <w:rFonts w:ascii="微软雅黑" w:eastAsia="微软雅黑" w:hAnsi="微软雅黑" w:cs="Tahoma"/>
          <w:color w:val="3C3C3C"/>
          <w:sz w:val="18"/>
          <w:szCs w:val="18"/>
        </w:rPr>
      </w:pPr>
      <w:r w:rsidRPr="0072040C">
        <w:rPr>
          <w:rFonts w:ascii="微软雅黑" w:eastAsia="微软雅黑" w:hAnsi="微软雅黑" w:cs="Tahoma" w:hint="eastAsia"/>
          <w:color w:val="3C3C3C"/>
          <w:sz w:val="18"/>
          <w:szCs w:val="18"/>
        </w:rPr>
        <w:t xml:space="preserve">                             摄像头转动拍照测试</w:t>
      </w:r>
    </w:p>
    <w:p w:rsidR="001E58DD" w:rsidRPr="00883815" w:rsidRDefault="001E58DD" w:rsidP="001E58DD">
      <w:pPr>
        <w:ind w:firstLine="420"/>
        <w:rPr>
          <w:rFonts w:ascii="微软雅黑" w:eastAsia="微软雅黑" w:hAnsi="微软雅黑" w:cs="Tahoma"/>
          <w:color w:val="3C3C3C"/>
          <w:szCs w:val="21"/>
        </w:rPr>
      </w:pPr>
      <w:r>
        <w:rPr>
          <w:noProof/>
        </w:rPr>
        <w:lastRenderedPageBreak/>
        <w:drawing>
          <wp:inline distT="0" distB="0" distL="0" distR="0">
            <wp:extent cx="5274310" cy="24076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74310" cy="2407625"/>
                    </a:xfrm>
                    <a:prstGeom prst="rect">
                      <a:avLst/>
                    </a:prstGeom>
                  </pic:spPr>
                </pic:pic>
              </a:graphicData>
            </a:graphic>
          </wp:inline>
        </w:drawing>
      </w:r>
    </w:p>
    <w:p w:rsidR="005C24D3" w:rsidRPr="005C24D3" w:rsidRDefault="005C24D3" w:rsidP="005C2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494944" cy="4037845"/>
            <wp:effectExtent l="0" t="0" r="1270" b="1270"/>
            <wp:docPr id="19" name="图片 19" descr="G:\qq_bak\396515915\Image\C2C\A2@M}_BY6AJ]I9HGJ%P3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qq_bak\396515915\Image\C2C\A2@M}_BY6AJ]I9HGJ%P3M)G.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777" cy="4037695"/>
                    </a:xfrm>
                    <a:prstGeom prst="rect">
                      <a:avLst/>
                    </a:prstGeom>
                    <a:noFill/>
                    <a:ln>
                      <a:noFill/>
                    </a:ln>
                  </pic:spPr>
                </pic:pic>
              </a:graphicData>
            </a:graphic>
          </wp:inline>
        </w:drawing>
      </w:r>
    </w:p>
    <w:p w:rsidR="000124F6" w:rsidRDefault="000124F6" w:rsidP="000124F6">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4</w:t>
      </w:r>
      <w:r w:rsidRPr="00035EA6">
        <w:rPr>
          <w:rFonts w:ascii="微软雅黑" w:eastAsia="微软雅黑" w:hAnsi="微软雅黑" w:hint="eastAsia"/>
          <w:sz w:val="24"/>
          <w:szCs w:val="24"/>
        </w:rPr>
        <w:t>．</w:t>
      </w:r>
      <w:r>
        <w:rPr>
          <w:rFonts w:ascii="微软雅黑" w:eastAsia="微软雅黑" w:hAnsi="微软雅黑" w:hint="eastAsia"/>
          <w:sz w:val="24"/>
          <w:szCs w:val="24"/>
        </w:rPr>
        <w:t>覆盖率与可视化分析</w:t>
      </w:r>
    </w:p>
    <w:p w:rsidR="00307995" w:rsidRPr="00307995" w:rsidRDefault="00307995" w:rsidP="00307995">
      <w:pPr>
        <w:keepNext/>
        <w:keepLines/>
        <w:spacing w:before="280" w:after="290" w:line="376" w:lineRule="auto"/>
        <w:outlineLvl w:val="4"/>
        <w:rPr>
          <w:rFonts w:ascii="微软雅黑" w:eastAsia="微软雅黑" w:hAnsi="微软雅黑" w:cs="Times New Roman"/>
          <w:b/>
          <w:bCs/>
          <w:sz w:val="24"/>
          <w:szCs w:val="24"/>
        </w:rPr>
      </w:pPr>
      <w:r w:rsidRPr="00307995">
        <w:rPr>
          <w:rFonts w:ascii="微软雅黑" w:eastAsia="微软雅黑" w:hAnsi="微软雅黑" w:cs="Times New Roman" w:hint="eastAsia"/>
          <w:b/>
          <w:bCs/>
          <w:sz w:val="24"/>
          <w:szCs w:val="24"/>
        </w:rPr>
        <w:t>覆盖率技术</w:t>
      </w:r>
    </w:p>
    <w:p w:rsidR="00BF409C" w:rsidRPr="00307995" w:rsidRDefault="00BF409C" w:rsidP="00BF409C">
      <w:pPr>
        <w:spacing w:line="360" w:lineRule="auto"/>
        <w:ind w:firstLine="480"/>
        <w:rPr>
          <w:rFonts w:ascii="微软雅黑" w:eastAsia="微软雅黑" w:hAnsi="微软雅黑" w:cs="Tahoma"/>
          <w:color w:val="3C3C3C"/>
          <w:szCs w:val="21"/>
        </w:rPr>
      </w:pPr>
      <w:r w:rsidRPr="00307995">
        <w:rPr>
          <w:rFonts w:ascii="微软雅黑" w:eastAsia="微软雅黑" w:hAnsi="微软雅黑" w:cs="Tahoma"/>
          <w:color w:val="3C3C3C"/>
          <w:szCs w:val="21"/>
        </w:rPr>
        <w:t>测试覆盖率是测试界公认的最佳的是</w:t>
      </w:r>
      <w:proofErr w:type="gramStart"/>
      <w:r w:rsidRPr="00307995">
        <w:rPr>
          <w:rFonts w:ascii="微软雅黑" w:eastAsia="微软雅黑" w:hAnsi="微软雅黑" w:cs="Tahoma"/>
          <w:color w:val="3C3C3C"/>
          <w:szCs w:val="21"/>
        </w:rPr>
        <w:t>测试结项的</w:t>
      </w:r>
      <w:proofErr w:type="gramEnd"/>
      <w:r w:rsidRPr="00307995">
        <w:rPr>
          <w:rFonts w:ascii="微软雅黑" w:eastAsia="微软雅黑" w:hAnsi="微软雅黑" w:cs="Tahoma"/>
          <w:color w:val="3C3C3C"/>
          <w:szCs w:val="21"/>
        </w:rPr>
        <w:t>可用指标。在黑盒测试中，测试人员需要充分了解需求后逐渐细化到小功能，进行测试用例的设计，然后通过测试过程中出现的</w:t>
      </w:r>
      <w:r w:rsidRPr="00307995">
        <w:rPr>
          <w:rFonts w:ascii="微软雅黑" w:eastAsia="微软雅黑" w:hAnsi="微软雅黑" w:cs="Tahoma"/>
          <w:color w:val="3C3C3C"/>
          <w:szCs w:val="21"/>
        </w:rPr>
        <w:lastRenderedPageBreak/>
        <w:t>问题以及和客户的</w:t>
      </w:r>
      <w:proofErr w:type="gramStart"/>
      <w:r w:rsidRPr="00307995">
        <w:rPr>
          <w:rFonts w:ascii="微软雅黑" w:eastAsia="微软雅黑" w:hAnsi="微软雅黑" w:cs="Tahoma"/>
          <w:color w:val="3C3C3C"/>
          <w:szCs w:val="21"/>
        </w:rPr>
        <w:t>交流再</w:t>
      </w:r>
      <w:proofErr w:type="gramEnd"/>
      <w:r w:rsidRPr="00307995">
        <w:rPr>
          <w:rFonts w:ascii="微软雅黑" w:eastAsia="微软雅黑" w:hAnsi="微软雅黑" w:cs="Tahoma"/>
          <w:color w:val="3C3C3C"/>
          <w:szCs w:val="21"/>
        </w:rPr>
        <w:t>加以完善，这样的过程过度依赖个人经验和能力等因素，并且也不一定能达到完美的效果。</w:t>
      </w:r>
      <w:proofErr w:type="gramStart"/>
      <w:r w:rsidRPr="00307995">
        <w:rPr>
          <w:rFonts w:ascii="微软雅黑" w:eastAsia="微软雅黑" w:hAnsi="微软雅黑" w:cs="Tahoma"/>
          <w:color w:val="3C3C3C"/>
          <w:szCs w:val="21"/>
        </w:rPr>
        <w:t>在白盒测试</w:t>
      </w:r>
      <w:proofErr w:type="gramEnd"/>
      <w:r w:rsidRPr="00307995">
        <w:rPr>
          <w:rFonts w:ascii="微软雅黑" w:eastAsia="微软雅黑" w:hAnsi="微软雅黑" w:cs="Tahoma"/>
          <w:color w:val="3C3C3C"/>
          <w:szCs w:val="21"/>
        </w:rPr>
        <w:t>中，测试流程需要对每条代码、每个语句、每个判断进行运行分析，测试周期冗长，大多企业无法承受。</w:t>
      </w:r>
    </w:p>
    <w:p w:rsidR="00BF409C" w:rsidRPr="00307995" w:rsidRDefault="00BF409C" w:rsidP="00BF409C">
      <w:pPr>
        <w:spacing w:line="360" w:lineRule="auto"/>
        <w:ind w:firstLine="480"/>
        <w:rPr>
          <w:rFonts w:ascii="微软雅黑" w:eastAsia="微软雅黑" w:hAnsi="微软雅黑" w:cs="Tahoma"/>
          <w:color w:val="3C3C3C"/>
          <w:szCs w:val="21"/>
        </w:rPr>
      </w:pPr>
      <w:r w:rsidRPr="00307995">
        <w:rPr>
          <w:rFonts w:ascii="微软雅黑" w:eastAsia="微软雅黑" w:hAnsi="微软雅黑" w:cs="Tahoma"/>
          <w:color w:val="3C3C3C"/>
          <w:szCs w:val="21"/>
        </w:rPr>
        <w:t>TT把大量复杂的运算放在后台，用户界面简单易用。首先，测试人员用传统黑盒测试方法把基本的功能都点测一轮，排除掉大约70%左右的初级BUG；随后，利用TT云平台进行数据分析与排查。第三步，根据分析数据报表，快速、有针对性地补充测试用例，达成覆盖率管理的实际要求，做到有理有据、心中有数。</w:t>
      </w:r>
    </w:p>
    <w:p w:rsidR="00BF409C" w:rsidRDefault="00BF409C" w:rsidP="00BF409C">
      <w:pPr>
        <w:spacing w:line="360" w:lineRule="auto"/>
        <w:ind w:firstLine="480"/>
        <w:rPr>
          <w:rFonts w:ascii="微软雅黑" w:eastAsia="微软雅黑" w:hAnsi="微软雅黑" w:cs="微软雅黑"/>
          <w:sz w:val="24"/>
          <w:szCs w:val="24"/>
        </w:rPr>
      </w:pPr>
      <w:r w:rsidRPr="00BF409C">
        <w:rPr>
          <w:rFonts w:ascii="微软雅黑" w:eastAsia="微软雅黑" w:hAnsi="微软雅黑" w:cs="微软雅黑"/>
          <w:noProof/>
          <w:sz w:val="24"/>
          <w:szCs w:val="24"/>
        </w:rPr>
        <w:drawing>
          <wp:inline distT="0" distB="0" distL="0" distR="0">
            <wp:extent cx="5257800" cy="3000375"/>
            <wp:effectExtent l="0" t="0" r="0" b="9525"/>
            <wp:docPr id="22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0003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BF409C" w:rsidRPr="00307995" w:rsidRDefault="00BF409C" w:rsidP="00307995">
      <w:pPr>
        <w:spacing w:line="360" w:lineRule="auto"/>
        <w:ind w:firstLine="480"/>
        <w:rPr>
          <w:rFonts w:ascii="微软雅黑" w:eastAsia="微软雅黑" w:hAnsi="微软雅黑" w:cs="Tahoma"/>
          <w:color w:val="3C3C3C"/>
          <w:szCs w:val="21"/>
        </w:rPr>
      </w:pPr>
      <w:r w:rsidRPr="00307995">
        <w:rPr>
          <w:rFonts w:ascii="微软雅黑" w:eastAsia="微软雅黑" w:hAnsi="微软雅黑" w:cs="Tahoma"/>
          <w:color w:val="3C3C3C"/>
          <w:szCs w:val="21"/>
        </w:rPr>
        <w:t>TTC 覆盖率形式多样，最高支持航天航空标准MC/DC的100%覆盖率要求，并且提供了全新的覆盖率每日增长趋势图。项目管理者可以通过该报表清晰的观察整个测试进度情况，TTC平台的覆盖率趋势</w:t>
      </w:r>
      <w:proofErr w:type="gramStart"/>
      <w:r w:rsidRPr="00307995">
        <w:rPr>
          <w:rFonts w:ascii="微软雅黑" w:eastAsia="微软雅黑" w:hAnsi="微软雅黑" w:cs="Tahoma"/>
          <w:color w:val="3C3C3C"/>
          <w:szCs w:val="21"/>
        </w:rPr>
        <w:t>图对于</w:t>
      </w:r>
      <w:proofErr w:type="gramEnd"/>
      <w:r w:rsidRPr="00307995">
        <w:rPr>
          <w:rFonts w:ascii="微软雅黑" w:eastAsia="微软雅黑" w:hAnsi="微软雅黑" w:cs="Tahoma"/>
          <w:color w:val="3C3C3C"/>
          <w:szCs w:val="21"/>
        </w:rPr>
        <w:t>团队的质量控制具有很好的指导意义，它能够让高级管理人员对测试进度进行预判，也能够对测试效率进行有效的识别，例如通过对覆盖率增长曲线的拟合，可判断按照目前进度能够在上线日期到达前能够一个合理的测试水准；通过覆盖率增长是否走平，可判断是否达到黑盒测试的极限区，主动地进行测试策略的调整。</w:t>
      </w:r>
    </w:p>
    <w:p w:rsidR="00BF409C" w:rsidRDefault="00BF409C" w:rsidP="00BF409C">
      <w:pPr>
        <w:shd w:val="clear" w:color="auto" w:fill="FFFFFF"/>
        <w:spacing w:line="360" w:lineRule="auto"/>
        <w:ind w:firstLine="420"/>
        <w:rPr>
          <w:rFonts w:ascii="微软雅黑" w:eastAsia="微软雅黑" w:hAnsi="微软雅黑" w:cs="微软雅黑"/>
          <w:sz w:val="24"/>
          <w:szCs w:val="24"/>
        </w:rPr>
      </w:pPr>
      <w:r>
        <w:rPr>
          <w:rFonts w:ascii="微软雅黑" w:eastAsia="微软雅黑" w:hAnsi="微软雅黑" w:cs="微软雅黑"/>
          <w:noProof/>
          <w:sz w:val="24"/>
          <w:szCs w:val="24"/>
        </w:rPr>
        <w:lastRenderedPageBreak/>
        <w:drawing>
          <wp:inline distT="0" distB="0" distL="0" distR="0">
            <wp:extent cx="5269230" cy="1448435"/>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1448435"/>
                    </a:xfrm>
                    <a:prstGeom prst="rect">
                      <a:avLst/>
                    </a:prstGeom>
                    <a:noFill/>
                    <a:ln>
                      <a:noFill/>
                    </a:ln>
                  </pic:spPr>
                </pic:pic>
              </a:graphicData>
            </a:graphic>
          </wp:inline>
        </w:drawing>
      </w:r>
    </w:p>
    <w:p w:rsidR="00BF409C" w:rsidRDefault="00BF409C" w:rsidP="00BF409C">
      <w:pPr>
        <w:shd w:val="clear" w:color="auto" w:fill="FFFFFF"/>
        <w:spacing w:line="360" w:lineRule="auto"/>
        <w:ind w:firstLine="420"/>
        <w:rPr>
          <w:rFonts w:ascii="微软雅黑" w:eastAsia="微软雅黑" w:hAnsi="微软雅黑" w:cs="微软雅黑"/>
          <w:sz w:val="24"/>
          <w:szCs w:val="24"/>
        </w:rPr>
      </w:pPr>
      <w:r>
        <w:rPr>
          <w:rFonts w:ascii="微软雅黑" w:eastAsia="微软雅黑" w:hAnsi="微软雅黑" w:cs="微软雅黑"/>
          <w:noProof/>
          <w:sz w:val="24"/>
          <w:szCs w:val="24"/>
        </w:rPr>
        <w:drawing>
          <wp:inline distT="0" distB="0" distL="0" distR="0">
            <wp:extent cx="4466686" cy="2741947"/>
            <wp:effectExtent l="1905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4468160" cy="2742852"/>
                    </a:xfrm>
                    <a:prstGeom prst="rect">
                      <a:avLst/>
                    </a:prstGeom>
                    <a:noFill/>
                    <a:ln w="9525">
                      <a:noFill/>
                      <a:miter lim="800000"/>
                      <a:headEnd/>
                      <a:tailEnd/>
                    </a:ln>
                  </pic:spPr>
                </pic:pic>
              </a:graphicData>
            </a:graphic>
          </wp:inline>
        </w:drawing>
      </w:r>
    </w:p>
    <w:p w:rsidR="00BF409C" w:rsidRPr="00307995" w:rsidRDefault="00BF409C" w:rsidP="00307995">
      <w:pPr>
        <w:spacing w:line="360" w:lineRule="auto"/>
        <w:ind w:firstLine="480"/>
        <w:rPr>
          <w:rFonts w:ascii="微软雅黑" w:eastAsia="微软雅黑" w:hAnsi="微软雅黑" w:cs="Tahoma"/>
          <w:color w:val="3C3C3C"/>
          <w:szCs w:val="21"/>
        </w:rPr>
      </w:pPr>
      <w:r w:rsidRPr="00307995">
        <w:rPr>
          <w:rFonts w:ascii="微软雅黑" w:eastAsia="微软雅黑" w:hAnsi="微软雅黑" w:cs="Tahoma"/>
          <w:color w:val="3C3C3C"/>
          <w:szCs w:val="21"/>
        </w:rPr>
        <w:t>同时通过</w:t>
      </w:r>
      <w:r w:rsidRPr="00307995">
        <w:rPr>
          <w:rFonts w:ascii="微软雅黑" w:eastAsia="微软雅黑" w:hAnsi="微软雅黑" w:cs="Tahoma" w:hint="eastAsia"/>
          <w:color w:val="3C3C3C"/>
          <w:szCs w:val="21"/>
        </w:rPr>
        <w:t>每日的覆盖率增长情况、</w:t>
      </w:r>
      <w:r w:rsidRPr="00307995">
        <w:rPr>
          <w:rFonts w:ascii="微软雅黑" w:eastAsia="微软雅黑" w:hAnsi="微软雅黑" w:cs="Tahoma"/>
          <w:color w:val="3C3C3C"/>
          <w:szCs w:val="21"/>
        </w:rPr>
        <w:t>函数|类|文件复杂度和覆盖率关系</w:t>
      </w:r>
      <w:proofErr w:type="gramStart"/>
      <w:r w:rsidRPr="00307995">
        <w:rPr>
          <w:rFonts w:ascii="微软雅黑" w:eastAsia="微软雅黑" w:hAnsi="微软雅黑" w:cs="Tahoma"/>
          <w:color w:val="3C3C3C"/>
          <w:szCs w:val="21"/>
        </w:rPr>
        <w:t>图了解那些高复杂</w:t>
      </w:r>
      <w:proofErr w:type="gramEnd"/>
      <w:r w:rsidRPr="00307995">
        <w:rPr>
          <w:rFonts w:ascii="微软雅黑" w:eastAsia="微软雅黑" w:hAnsi="微软雅黑" w:cs="Tahoma"/>
          <w:color w:val="3C3C3C"/>
          <w:szCs w:val="21"/>
        </w:rPr>
        <w:t>度的函数的覆盖率指标，这些测试数据的展示分析能够让项目管理人员更好的把</w:t>
      </w:r>
      <w:proofErr w:type="gramStart"/>
      <w:r w:rsidRPr="00307995">
        <w:rPr>
          <w:rFonts w:ascii="微软雅黑" w:eastAsia="微软雅黑" w:hAnsi="微软雅黑" w:cs="Tahoma"/>
          <w:color w:val="3C3C3C"/>
          <w:szCs w:val="21"/>
        </w:rPr>
        <w:t>控整个</w:t>
      </w:r>
      <w:proofErr w:type="gramEnd"/>
      <w:r w:rsidRPr="00307995">
        <w:rPr>
          <w:rFonts w:ascii="微软雅黑" w:eastAsia="微软雅黑" w:hAnsi="微软雅黑" w:cs="Tahoma"/>
          <w:color w:val="3C3C3C"/>
          <w:szCs w:val="21"/>
        </w:rPr>
        <w:t>测试的节奏，进行测试规划</w:t>
      </w:r>
      <w:r w:rsidRPr="00307995">
        <w:rPr>
          <w:rFonts w:ascii="微软雅黑" w:eastAsia="微软雅黑" w:hAnsi="微软雅黑" w:cs="Tahoma" w:hint="eastAsia"/>
          <w:color w:val="3C3C3C"/>
          <w:szCs w:val="21"/>
        </w:rPr>
        <w:t>。</w:t>
      </w:r>
    </w:p>
    <w:p w:rsidR="00BF409C" w:rsidRDefault="00BF409C" w:rsidP="00BF409C">
      <w:pPr>
        <w:shd w:val="clear" w:color="auto" w:fill="FFFFFF"/>
        <w:spacing w:line="360" w:lineRule="auto"/>
        <w:ind w:firstLine="480"/>
        <w:rPr>
          <w:rFonts w:ascii="微软雅黑" w:eastAsia="微软雅黑" w:hAnsi="微软雅黑" w:cs="微软雅黑"/>
          <w:sz w:val="24"/>
          <w:szCs w:val="24"/>
        </w:rPr>
      </w:pPr>
      <w:r>
        <w:rPr>
          <w:rFonts w:ascii="微软雅黑" w:eastAsia="微软雅黑" w:hAnsi="微软雅黑" w:cs="微软雅黑"/>
          <w:noProof/>
          <w:sz w:val="24"/>
          <w:szCs w:val="24"/>
        </w:rPr>
        <w:lastRenderedPageBreak/>
        <w:drawing>
          <wp:inline distT="0" distB="0" distL="0" distR="0">
            <wp:extent cx="5260975" cy="58337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975" cy="5833745"/>
                    </a:xfrm>
                    <a:prstGeom prst="rect">
                      <a:avLst/>
                    </a:prstGeom>
                    <a:noFill/>
                    <a:ln>
                      <a:noFill/>
                    </a:ln>
                  </pic:spPr>
                </pic:pic>
              </a:graphicData>
            </a:graphic>
          </wp:inline>
        </w:drawing>
      </w:r>
    </w:p>
    <w:p w:rsidR="00BF409C" w:rsidRPr="00307995" w:rsidRDefault="00307995" w:rsidP="00307995">
      <w:pPr>
        <w:keepNext/>
        <w:keepLines/>
        <w:spacing w:before="280" w:after="290" w:line="376" w:lineRule="auto"/>
        <w:outlineLvl w:val="4"/>
        <w:rPr>
          <w:rFonts w:ascii="微软雅黑" w:eastAsia="微软雅黑" w:hAnsi="微软雅黑" w:cs="Times New Roman"/>
          <w:b/>
          <w:bCs/>
          <w:sz w:val="24"/>
          <w:szCs w:val="24"/>
        </w:rPr>
      </w:pPr>
      <w:r w:rsidRPr="00307995">
        <w:rPr>
          <w:rFonts w:ascii="微软雅黑" w:eastAsia="微软雅黑" w:hAnsi="微软雅黑" w:cs="Times New Roman" w:hint="eastAsia"/>
          <w:b/>
          <w:bCs/>
          <w:sz w:val="24"/>
          <w:szCs w:val="24"/>
        </w:rPr>
        <w:t>覆盖率可视化技术：</w:t>
      </w:r>
    </w:p>
    <w:p w:rsidR="0070541A" w:rsidRPr="0070541A" w:rsidRDefault="0070541A" w:rsidP="0070541A">
      <w:pPr>
        <w:spacing w:line="360" w:lineRule="auto"/>
        <w:ind w:firstLine="480"/>
        <w:rPr>
          <w:rFonts w:ascii="微软雅黑" w:eastAsia="微软雅黑" w:hAnsi="微软雅黑" w:cs="Tahoma"/>
          <w:color w:val="3C3C3C"/>
          <w:szCs w:val="21"/>
        </w:rPr>
      </w:pPr>
      <w:r>
        <w:rPr>
          <w:rFonts w:ascii="微软雅黑" w:eastAsia="微软雅黑" w:hAnsi="微软雅黑" w:cs="Tahoma" w:hint="eastAsia"/>
          <w:color w:val="3C3C3C"/>
          <w:szCs w:val="21"/>
        </w:rPr>
        <w:t>TT</w:t>
      </w:r>
      <w:r w:rsidRPr="0070541A">
        <w:rPr>
          <w:rFonts w:ascii="微软雅黑" w:eastAsia="微软雅黑" w:hAnsi="微软雅黑" w:cs="Tahoma" w:hint="eastAsia"/>
          <w:color w:val="3C3C3C"/>
          <w:szCs w:val="21"/>
        </w:rPr>
        <w:t>支持对各种覆盖的计算的可视化，对每种覆盖率的计算结果给出可视化的直观结果展示。覆盖率可视化功能更直观、更清晰的向用户展示哪些块被覆盖，</w:t>
      </w:r>
      <w:proofErr w:type="gramStart"/>
      <w:r w:rsidRPr="0070541A">
        <w:rPr>
          <w:rFonts w:ascii="微软雅黑" w:eastAsia="微软雅黑" w:hAnsi="微软雅黑" w:cs="Tahoma" w:hint="eastAsia"/>
          <w:color w:val="3C3C3C"/>
          <w:szCs w:val="21"/>
        </w:rPr>
        <w:t>哪些块没被</w:t>
      </w:r>
      <w:proofErr w:type="gramEnd"/>
      <w:r w:rsidRPr="0070541A">
        <w:rPr>
          <w:rFonts w:ascii="微软雅黑" w:eastAsia="微软雅黑" w:hAnsi="微软雅黑" w:cs="Tahoma" w:hint="eastAsia"/>
          <w:color w:val="3C3C3C"/>
          <w:szCs w:val="21"/>
        </w:rPr>
        <w:t>覆盖到，让用户更有效的进行测试补充、达到预期覆盖。</w:t>
      </w:r>
    </w:p>
    <w:p w:rsidR="00883815" w:rsidRDefault="0070541A" w:rsidP="0070541A">
      <w:pPr>
        <w:spacing w:line="360" w:lineRule="auto"/>
        <w:ind w:firstLine="480"/>
        <w:rPr>
          <w:rFonts w:ascii="微软雅黑" w:eastAsia="微软雅黑" w:hAnsi="微软雅黑" w:cs="Tahoma"/>
          <w:color w:val="3C3C3C"/>
          <w:szCs w:val="21"/>
        </w:rPr>
      </w:pPr>
      <w:r>
        <w:rPr>
          <w:rFonts w:ascii="微软雅黑" w:eastAsia="微软雅黑" w:hAnsi="微软雅黑" w:cs="Tahoma" w:hint="eastAsia"/>
          <w:color w:val="3C3C3C"/>
          <w:szCs w:val="21"/>
        </w:rPr>
        <w:t>如：我们查看测试用例中的后退用例，查看到其函数覆盖率为66.6%，通过覆盖率可视化进行查看分析得出，其中未跑的代码为</w:t>
      </w:r>
      <w:r w:rsidRPr="0070541A">
        <w:rPr>
          <w:rFonts w:ascii="微软雅黑" w:eastAsia="微软雅黑" w:hAnsi="微软雅黑" w:cs="Tahoma"/>
          <w:color w:val="3C3C3C"/>
          <w:szCs w:val="21"/>
        </w:rPr>
        <w:t>catch</w:t>
      </w:r>
      <w:r>
        <w:rPr>
          <w:rFonts w:ascii="微软雅黑" w:eastAsia="微软雅黑" w:hAnsi="微软雅黑" w:cs="Tahoma" w:hint="eastAsia"/>
          <w:color w:val="3C3C3C"/>
          <w:szCs w:val="21"/>
        </w:rPr>
        <w:t>异常捕获代码，在实际测试过程中因</w:t>
      </w:r>
      <w:r w:rsidR="00BA7900">
        <w:rPr>
          <w:rFonts w:ascii="微软雅黑" w:eastAsia="微软雅黑" w:hAnsi="微软雅黑" w:cs="Tahoma" w:hint="eastAsia"/>
          <w:color w:val="3C3C3C"/>
          <w:szCs w:val="21"/>
        </w:rPr>
        <w:t>为</w:t>
      </w:r>
      <w:r>
        <w:rPr>
          <w:rFonts w:ascii="微软雅黑" w:eastAsia="微软雅黑" w:hAnsi="微软雅黑" w:cs="Tahoma" w:hint="eastAsia"/>
          <w:color w:val="3C3C3C"/>
          <w:szCs w:val="21"/>
        </w:rPr>
        <w:t>没</w:t>
      </w:r>
      <w:r w:rsidR="00BA7900">
        <w:rPr>
          <w:rFonts w:ascii="微软雅黑" w:eastAsia="微软雅黑" w:hAnsi="微软雅黑" w:cs="Tahoma" w:hint="eastAsia"/>
          <w:color w:val="3C3C3C"/>
          <w:szCs w:val="21"/>
        </w:rPr>
        <w:lastRenderedPageBreak/>
        <w:t>有</w:t>
      </w:r>
      <w:r>
        <w:rPr>
          <w:rFonts w:ascii="微软雅黑" w:eastAsia="微软雅黑" w:hAnsi="微软雅黑" w:cs="Tahoma" w:hint="eastAsia"/>
          <w:color w:val="3C3C3C"/>
          <w:szCs w:val="21"/>
        </w:rPr>
        <w:t>运行出测试异常，以至于该代码无覆盖。</w:t>
      </w:r>
    </w:p>
    <w:p w:rsidR="0070541A" w:rsidRDefault="0070541A" w:rsidP="0070541A">
      <w:pPr>
        <w:spacing w:line="360" w:lineRule="auto"/>
        <w:ind w:firstLine="480"/>
        <w:rPr>
          <w:rFonts w:ascii="微软雅黑" w:eastAsia="微软雅黑" w:hAnsi="微软雅黑" w:cs="Tahoma"/>
          <w:color w:val="3C3C3C"/>
          <w:szCs w:val="21"/>
        </w:rPr>
      </w:pPr>
      <w:r>
        <w:rPr>
          <w:noProof/>
        </w:rPr>
        <w:drawing>
          <wp:inline distT="0" distB="0" distL="0" distR="0">
            <wp:extent cx="5274310" cy="2625556"/>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74310" cy="2625556"/>
                    </a:xfrm>
                    <a:prstGeom prst="rect">
                      <a:avLst/>
                    </a:prstGeom>
                  </pic:spPr>
                </pic:pic>
              </a:graphicData>
            </a:graphic>
          </wp:inline>
        </w:drawing>
      </w:r>
    </w:p>
    <w:p w:rsidR="0070541A" w:rsidRDefault="0070541A" w:rsidP="0070541A">
      <w:pPr>
        <w:spacing w:line="360" w:lineRule="auto"/>
        <w:ind w:firstLine="480"/>
        <w:rPr>
          <w:rFonts w:ascii="微软雅黑" w:eastAsia="微软雅黑" w:hAnsi="微软雅黑" w:cs="Tahoma"/>
          <w:color w:val="3C3C3C"/>
          <w:szCs w:val="21"/>
        </w:rPr>
      </w:pPr>
      <w:r>
        <w:rPr>
          <w:noProof/>
        </w:rPr>
        <w:drawing>
          <wp:inline distT="0" distB="0" distL="0" distR="0">
            <wp:extent cx="5274310" cy="4018609"/>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74310" cy="4018609"/>
                    </a:xfrm>
                    <a:prstGeom prst="rect">
                      <a:avLst/>
                    </a:prstGeom>
                  </pic:spPr>
                </pic:pic>
              </a:graphicData>
            </a:graphic>
          </wp:inline>
        </w:drawing>
      </w:r>
    </w:p>
    <w:p w:rsidR="007A1E96" w:rsidRDefault="007A1E96" w:rsidP="007A1E96">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5</w:t>
      </w:r>
      <w:r w:rsidRPr="00035EA6">
        <w:rPr>
          <w:rFonts w:ascii="微软雅黑" w:eastAsia="微软雅黑" w:hAnsi="微软雅黑" w:hint="eastAsia"/>
          <w:sz w:val="24"/>
          <w:szCs w:val="24"/>
        </w:rPr>
        <w:t>．</w:t>
      </w:r>
      <w:r>
        <w:rPr>
          <w:rFonts w:ascii="微软雅黑" w:eastAsia="微软雅黑" w:hAnsi="微软雅黑" w:hint="eastAsia"/>
          <w:sz w:val="24"/>
          <w:szCs w:val="24"/>
        </w:rPr>
        <w:t>测试漏洞</w:t>
      </w:r>
    </w:p>
    <w:p w:rsidR="007A1E96" w:rsidRPr="007A1E96" w:rsidRDefault="007A1E96" w:rsidP="007A1E96">
      <w:pPr>
        <w:spacing w:line="360" w:lineRule="auto"/>
        <w:ind w:firstLine="480"/>
        <w:rPr>
          <w:rFonts w:ascii="微软雅黑" w:eastAsia="微软雅黑" w:hAnsi="微软雅黑" w:cs="Tahoma"/>
          <w:color w:val="3C3C3C"/>
          <w:szCs w:val="21"/>
        </w:rPr>
      </w:pPr>
      <w:r w:rsidRPr="007A1E96">
        <w:rPr>
          <w:rFonts w:ascii="微软雅黑" w:eastAsia="微软雅黑" w:hAnsi="微软雅黑" w:cs="Tahoma"/>
          <w:color w:val="3C3C3C"/>
          <w:szCs w:val="21"/>
        </w:rPr>
        <w:t>TTC通过静态、动态指标的综合分析，在大量的程序中，通过计算直接筛选潜在的高危的测试漏洞。</w:t>
      </w:r>
    </w:p>
    <w:p w:rsidR="007A1E96" w:rsidRPr="007A1E96" w:rsidRDefault="007A1E96" w:rsidP="007A1E96">
      <w:pPr>
        <w:spacing w:line="360" w:lineRule="auto"/>
        <w:ind w:firstLine="480"/>
        <w:rPr>
          <w:rFonts w:ascii="微软雅黑" w:eastAsia="微软雅黑" w:hAnsi="微软雅黑" w:cs="Tahoma"/>
          <w:color w:val="3C3C3C"/>
          <w:szCs w:val="21"/>
        </w:rPr>
      </w:pPr>
      <w:r w:rsidRPr="007A1E96">
        <w:rPr>
          <w:rFonts w:ascii="微软雅黑" w:eastAsia="微软雅黑" w:hAnsi="微软雅黑" w:cs="Tahoma"/>
          <w:color w:val="3C3C3C"/>
          <w:szCs w:val="21"/>
        </w:rPr>
        <w:t>针对这些高危测试漏洞分析的优势：</w:t>
      </w:r>
    </w:p>
    <w:p w:rsidR="007A1E96" w:rsidRPr="007A1E96" w:rsidRDefault="007A1E96" w:rsidP="007A1E96">
      <w:pPr>
        <w:spacing w:line="360" w:lineRule="auto"/>
        <w:ind w:firstLine="480"/>
        <w:rPr>
          <w:rFonts w:ascii="微软雅黑" w:eastAsia="微软雅黑" w:hAnsi="微软雅黑" w:cs="Tahoma"/>
          <w:color w:val="3C3C3C"/>
          <w:szCs w:val="21"/>
        </w:rPr>
      </w:pPr>
      <w:r w:rsidRPr="007A1E96">
        <w:rPr>
          <w:rFonts w:ascii="微软雅黑" w:eastAsia="微软雅黑" w:hAnsi="微软雅黑" w:cs="Tahoma"/>
          <w:color w:val="3C3C3C"/>
          <w:szCs w:val="21"/>
        </w:rPr>
        <w:lastRenderedPageBreak/>
        <w:t>大大提高了废弃代码的排查率：针对这些无用的代码进行相应的注释与删除提高软件的后期维护性。</w:t>
      </w:r>
    </w:p>
    <w:p w:rsidR="007A1E96" w:rsidRPr="007A1E96" w:rsidRDefault="007A1E96" w:rsidP="007A1E96">
      <w:pPr>
        <w:spacing w:line="360" w:lineRule="auto"/>
        <w:ind w:firstLine="480"/>
        <w:rPr>
          <w:rFonts w:ascii="微软雅黑" w:eastAsia="微软雅黑" w:hAnsi="微软雅黑" w:cs="Tahoma"/>
          <w:color w:val="3C3C3C"/>
          <w:szCs w:val="21"/>
        </w:rPr>
      </w:pPr>
      <w:r w:rsidRPr="007A1E96">
        <w:rPr>
          <w:rFonts w:ascii="微软雅黑" w:eastAsia="微软雅黑" w:hAnsi="微软雅黑" w:cs="Tahoma"/>
          <w:color w:val="3C3C3C"/>
          <w:szCs w:val="21"/>
        </w:rPr>
        <w:t>提高了测试和开发的互动性：测试人员可以通过测试漏洞分析，直接对高危的核心模块功能与开发合作完成测试。</w:t>
      </w:r>
    </w:p>
    <w:p w:rsidR="007A1E96" w:rsidRPr="007A1E96" w:rsidRDefault="007A1E96" w:rsidP="007A1E96">
      <w:pPr>
        <w:spacing w:line="360" w:lineRule="auto"/>
        <w:ind w:firstLine="480"/>
        <w:rPr>
          <w:rFonts w:ascii="微软雅黑" w:eastAsia="微软雅黑" w:hAnsi="微软雅黑" w:cs="Tahoma"/>
          <w:color w:val="3C3C3C"/>
          <w:szCs w:val="21"/>
        </w:rPr>
      </w:pPr>
      <w:r w:rsidRPr="007A1E96">
        <w:rPr>
          <w:rFonts w:ascii="微软雅黑" w:eastAsia="微软雅黑" w:hAnsi="微软雅黑" w:cs="Tahoma"/>
          <w:color w:val="3C3C3C"/>
          <w:szCs w:val="21"/>
        </w:rPr>
        <w:t>核心模块的测试覆盖率提升：通过漏洞分析检查出核心模块的测试遗漏点，通过可视化的图形查看，进行测试用例补全，消除测试遗漏点与盲点。</w:t>
      </w:r>
    </w:p>
    <w:p w:rsidR="007A1E96" w:rsidRDefault="007A1E96" w:rsidP="00FC4695">
      <w:pPr>
        <w:tabs>
          <w:tab w:val="left" w:pos="1354"/>
        </w:tabs>
        <w:ind w:firstLine="420"/>
        <w:rPr>
          <w:rFonts w:ascii="微软雅黑" w:eastAsia="微软雅黑" w:hAnsi="微软雅黑" w:cs="Tahoma"/>
          <w:color w:val="3C3C3C"/>
          <w:szCs w:val="21"/>
        </w:rPr>
      </w:pPr>
      <w:r>
        <w:rPr>
          <w:noProof/>
        </w:rPr>
        <w:drawing>
          <wp:inline distT="0" distB="0" distL="0" distR="0">
            <wp:extent cx="5274310" cy="986491"/>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4310" cy="986491"/>
                    </a:xfrm>
                    <a:prstGeom prst="rect">
                      <a:avLst/>
                    </a:prstGeom>
                  </pic:spPr>
                </pic:pic>
              </a:graphicData>
            </a:graphic>
          </wp:inline>
        </w:drawing>
      </w:r>
    </w:p>
    <w:p w:rsidR="007A1E96" w:rsidRDefault="007A1E96" w:rsidP="00FC4695">
      <w:pPr>
        <w:tabs>
          <w:tab w:val="left" w:pos="1354"/>
        </w:tabs>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如</w:t>
      </w:r>
      <w:r w:rsidR="00466EB2">
        <w:rPr>
          <w:rFonts w:ascii="微软雅黑" w:eastAsia="微软雅黑" w:hAnsi="微软雅黑" w:cs="Tahoma" w:hint="eastAsia"/>
          <w:color w:val="3C3C3C"/>
          <w:szCs w:val="21"/>
        </w:rPr>
        <w:t>实际测试过程中</w:t>
      </w:r>
      <w:r>
        <w:rPr>
          <w:rFonts w:ascii="微软雅黑" w:eastAsia="微软雅黑" w:hAnsi="微软雅黑" w:cs="Tahoma" w:hint="eastAsia"/>
          <w:color w:val="3C3C3C"/>
          <w:szCs w:val="21"/>
        </w:rPr>
        <w:t>函数ID27，复杂度为70，在测试过后</w:t>
      </w:r>
      <w:r w:rsidR="00466EB2">
        <w:rPr>
          <w:rFonts w:ascii="微软雅黑" w:eastAsia="微软雅黑" w:hAnsi="微软雅黑" w:cs="Tahoma" w:hint="eastAsia"/>
          <w:color w:val="3C3C3C"/>
          <w:szCs w:val="21"/>
        </w:rPr>
        <w:t>，</w:t>
      </w:r>
      <w:r>
        <w:rPr>
          <w:rFonts w:ascii="微软雅黑" w:eastAsia="微软雅黑" w:hAnsi="微软雅黑" w:cs="Tahoma" w:hint="eastAsia"/>
          <w:color w:val="3C3C3C"/>
          <w:szCs w:val="21"/>
        </w:rPr>
        <w:t>段的覆盖率为75.7，</w:t>
      </w:r>
      <w:r w:rsidR="00466EB2">
        <w:rPr>
          <w:rFonts w:ascii="微软雅黑" w:eastAsia="微软雅黑" w:hAnsi="微软雅黑" w:cs="Tahoma" w:hint="eastAsia"/>
          <w:color w:val="3C3C3C"/>
          <w:szCs w:val="21"/>
        </w:rPr>
        <w:t>通过覆盖率可视化查看覆盖率的覆盖情况，并通过分析进行测试用例的补充。</w:t>
      </w:r>
    </w:p>
    <w:p w:rsidR="00D978DD" w:rsidRDefault="00D978DD" w:rsidP="00D978DD">
      <w:pPr>
        <w:pStyle w:val="2"/>
        <w:rPr>
          <w:rFonts w:ascii="微软雅黑" w:eastAsia="微软雅黑" w:hAnsi="微软雅黑"/>
          <w:sz w:val="28"/>
          <w:szCs w:val="28"/>
        </w:rPr>
      </w:pPr>
      <w:r>
        <w:rPr>
          <w:rFonts w:ascii="微软雅黑" w:eastAsia="微软雅黑" w:hAnsi="微软雅黑" w:hint="eastAsia"/>
          <w:sz w:val="28"/>
          <w:szCs w:val="28"/>
        </w:rPr>
        <w:t>五、测试管理</w:t>
      </w:r>
    </w:p>
    <w:p w:rsidR="00632323" w:rsidRPr="00632323" w:rsidRDefault="00632323" w:rsidP="00632323">
      <w:pPr>
        <w:ind w:firstLine="420"/>
        <w:rPr>
          <w:rFonts w:ascii="微软雅黑" w:eastAsia="微软雅黑" w:hAnsi="微软雅黑" w:cs="Tahoma"/>
          <w:color w:val="3C3C3C"/>
          <w:szCs w:val="21"/>
        </w:rPr>
      </w:pPr>
      <w:r w:rsidRPr="00632323">
        <w:rPr>
          <w:rFonts w:ascii="微软雅黑" w:eastAsia="微软雅黑" w:hAnsi="微软雅黑" w:cs="Tahoma" w:hint="eastAsia"/>
          <w:color w:val="3C3C3C"/>
          <w:szCs w:val="21"/>
        </w:rPr>
        <w:t>TT</w:t>
      </w:r>
      <w:r>
        <w:rPr>
          <w:rFonts w:ascii="微软雅黑" w:eastAsia="微软雅黑" w:hAnsi="微软雅黑" w:cs="Tahoma" w:hint="eastAsia"/>
          <w:color w:val="3C3C3C"/>
          <w:szCs w:val="21"/>
        </w:rPr>
        <w:t>提供了实时的测试报表，使用者只要通过浏览器登陆报表</w:t>
      </w:r>
      <w:r w:rsidRPr="00632323">
        <w:rPr>
          <w:rFonts w:ascii="微软雅黑" w:eastAsia="微软雅黑" w:hAnsi="微软雅黑" w:cs="Tahoma" w:hint="eastAsia"/>
          <w:color w:val="3C3C3C"/>
          <w:szCs w:val="21"/>
        </w:rPr>
        <w:t>系统，选择需要跟踪的项目，就可以实时的对整个测试的质量、进度、人员进行精准的分析和管理。你可以很直观地和大家一起推动任务进展、有针对性的进行能力提升规划。</w:t>
      </w:r>
    </w:p>
    <w:p w:rsidR="00632323" w:rsidRPr="00632323" w:rsidRDefault="00632323" w:rsidP="00632323">
      <w:pPr>
        <w:rPr>
          <w:rFonts w:ascii="微软雅黑" w:eastAsia="微软雅黑" w:hAnsi="微软雅黑" w:cs="Tahoma"/>
          <w:color w:val="3C3C3C"/>
          <w:szCs w:val="21"/>
        </w:rPr>
      </w:pPr>
      <w:r w:rsidRPr="00632323">
        <w:rPr>
          <w:rFonts w:ascii="微软雅黑" w:eastAsia="微软雅黑" w:hAnsi="微软雅黑" w:cs="Tahoma" w:hint="eastAsia"/>
          <w:color w:val="3C3C3C"/>
          <w:szCs w:val="21"/>
        </w:rPr>
        <w:t xml:space="preserve">    测试团队、开发团队，项目委托方等多种角色都可以登录系统，从各个层面对测试、软件质量进行分析。</w:t>
      </w:r>
    </w:p>
    <w:p w:rsidR="00632323" w:rsidRPr="00632323" w:rsidRDefault="00632323" w:rsidP="00632323"/>
    <w:p w:rsidR="00632323" w:rsidRPr="00632323" w:rsidRDefault="00632323" w:rsidP="00632323">
      <w:r>
        <w:rPr>
          <w:rFonts w:hint="eastAsia"/>
          <w:noProof/>
        </w:rPr>
        <w:lastRenderedPageBreak/>
        <w:drawing>
          <wp:inline distT="0" distB="0" distL="0" distR="0">
            <wp:extent cx="5260340" cy="4300220"/>
            <wp:effectExtent l="0" t="0" r="0" b="5080"/>
            <wp:docPr id="22534" name="图片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340" cy="4300220"/>
                    </a:xfrm>
                    <a:prstGeom prst="rect">
                      <a:avLst/>
                    </a:prstGeom>
                    <a:noFill/>
                    <a:ln>
                      <a:noFill/>
                    </a:ln>
                  </pic:spPr>
                </pic:pic>
              </a:graphicData>
            </a:graphic>
          </wp:inline>
        </w:drawing>
      </w:r>
    </w:p>
    <w:p w:rsidR="00200862" w:rsidRPr="00200862" w:rsidRDefault="00200862" w:rsidP="00200862">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1．</w:t>
      </w:r>
      <w:r w:rsidRPr="00200862">
        <w:rPr>
          <w:rFonts w:ascii="微软雅黑" w:eastAsia="微软雅黑" w:hAnsi="微软雅黑" w:hint="eastAsia"/>
          <w:sz w:val="24"/>
          <w:szCs w:val="24"/>
        </w:rPr>
        <w:t>测试团队人员分析</w:t>
      </w:r>
    </w:p>
    <w:p w:rsidR="00200862" w:rsidRPr="00200862" w:rsidRDefault="00200862" w:rsidP="00200862">
      <w:pPr>
        <w:tabs>
          <w:tab w:val="left" w:pos="1354"/>
        </w:tabs>
        <w:ind w:firstLine="420"/>
        <w:rPr>
          <w:rFonts w:ascii="微软雅黑" w:eastAsia="微软雅黑" w:hAnsi="微软雅黑" w:cs="Tahoma"/>
          <w:color w:val="3C3C3C"/>
          <w:szCs w:val="21"/>
        </w:rPr>
      </w:pPr>
      <w:r w:rsidRPr="00200862">
        <w:rPr>
          <w:rFonts w:ascii="微软雅黑" w:eastAsia="微软雅黑" w:hAnsi="微软雅黑" w:cs="Tahoma" w:hint="eastAsia"/>
          <w:color w:val="3C3C3C"/>
          <w:szCs w:val="21"/>
        </w:rPr>
        <w:t>在以往的测试中，评价一个功能测试团队和测试人员，主要看他的寻找BUG的能力，但是在实际中，因测试项目的质量以及测试人员对业务的理解和测试人员的工作年限，不光只能靠BUG来进行评定。</w:t>
      </w:r>
    </w:p>
    <w:p w:rsidR="00200862" w:rsidRPr="00200862" w:rsidRDefault="00C145D7" w:rsidP="00C145D7">
      <w:pPr>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TT报表</w:t>
      </w:r>
      <w:r w:rsidR="00200862" w:rsidRPr="00200862">
        <w:rPr>
          <w:rFonts w:ascii="微软雅黑" w:eastAsia="微软雅黑" w:hAnsi="微软雅黑" w:cs="Tahoma" w:hint="eastAsia"/>
          <w:color w:val="3C3C3C"/>
          <w:szCs w:val="21"/>
        </w:rPr>
        <w:t>通过对测试人员运行的测试用例、测试用例的覆盖率、测试用例BUG等关联，直接反映测试人员的测试状况，避免测试与开发关系沟通问题，以及有针对性的对测试人员进行指导。</w:t>
      </w:r>
    </w:p>
    <w:p w:rsidR="00200862" w:rsidRDefault="00200862" w:rsidP="00200862">
      <w:pPr>
        <w:tabs>
          <w:tab w:val="left" w:pos="1354"/>
        </w:tabs>
        <w:ind w:firstLine="420"/>
        <w:rPr>
          <w:rFonts w:ascii="微软雅黑" w:eastAsia="微软雅黑" w:hAnsi="微软雅黑" w:cs="Tahoma"/>
          <w:color w:val="3C3C3C"/>
          <w:szCs w:val="21"/>
        </w:rPr>
      </w:pPr>
      <w:r w:rsidRPr="00200862">
        <w:rPr>
          <w:rFonts w:ascii="微软雅黑" w:eastAsia="微软雅黑" w:hAnsi="微软雅黑" w:cs="Tahoma" w:hint="eastAsia"/>
          <w:color w:val="3C3C3C"/>
          <w:szCs w:val="21"/>
        </w:rPr>
        <w:t>如：某个测试人员设计的测试用例很全面，运行遍历后，</w:t>
      </w:r>
      <w:r w:rsidR="00C145D7">
        <w:rPr>
          <w:rFonts w:ascii="微软雅黑" w:eastAsia="微软雅黑" w:hAnsi="微软雅黑" w:cs="Tahoma" w:hint="eastAsia"/>
          <w:color w:val="3C3C3C"/>
          <w:szCs w:val="21"/>
        </w:rPr>
        <w:t>TT</w:t>
      </w:r>
      <w:r w:rsidRPr="00200862">
        <w:rPr>
          <w:rFonts w:ascii="微软雅黑" w:eastAsia="微软雅黑" w:hAnsi="微软雅黑" w:cs="Tahoma" w:hint="eastAsia"/>
          <w:color w:val="3C3C3C"/>
          <w:szCs w:val="21"/>
        </w:rPr>
        <w:t>测试的报表覆盖率也很高，但是却始终发现不了BUG，这时我们可以判定为2种情况：第一种，该测试人员测试的项目确实没有很大的问题，第二种，测试人员对业务的理解有可能存在偏差，虽然运行了大部分的功能，但BUG也包括友好度、逻辑输出等，这些都是业务理解层面的，针对这种情况，</w:t>
      </w:r>
      <w:r w:rsidRPr="00200862">
        <w:rPr>
          <w:rFonts w:ascii="微软雅黑" w:eastAsia="微软雅黑" w:hAnsi="微软雅黑" w:cs="Tahoma" w:hint="eastAsia"/>
          <w:color w:val="3C3C3C"/>
          <w:szCs w:val="21"/>
        </w:rPr>
        <w:lastRenderedPageBreak/>
        <w:t>可以对该测试人员进行业务上的指导。</w:t>
      </w:r>
    </w:p>
    <w:p w:rsidR="00C145D7" w:rsidRPr="000C4460" w:rsidRDefault="000C4460" w:rsidP="00200862">
      <w:pPr>
        <w:tabs>
          <w:tab w:val="left" w:pos="1354"/>
        </w:tabs>
        <w:ind w:firstLine="420"/>
        <w:rPr>
          <w:rFonts w:ascii="微软雅黑" w:eastAsia="微软雅黑" w:hAnsi="微软雅黑" w:cs="Tahoma"/>
          <w:color w:val="3C3C3C"/>
          <w:szCs w:val="21"/>
        </w:rPr>
      </w:pPr>
      <w:r>
        <w:rPr>
          <w:noProof/>
        </w:rPr>
        <w:drawing>
          <wp:inline distT="0" distB="0" distL="0" distR="0">
            <wp:extent cx="5274310" cy="2574278"/>
            <wp:effectExtent l="0" t="0" r="2540" b="0"/>
            <wp:docPr id="22530" name="图片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74310" cy="2574278"/>
                    </a:xfrm>
                    <a:prstGeom prst="rect">
                      <a:avLst/>
                    </a:prstGeom>
                  </pic:spPr>
                </pic:pic>
              </a:graphicData>
            </a:graphic>
          </wp:inline>
        </w:drawing>
      </w:r>
    </w:p>
    <w:p w:rsidR="00200862" w:rsidRPr="00200862" w:rsidRDefault="00200862" w:rsidP="00200862"/>
    <w:p w:rsidR="00D978DD" w:rsidRPr="00200862" w:rsidRDefault="00200862" w:rsidP="00200862">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2．</w:t>
      </w:r>
      <w:r w:rsidR="00D978DD" w:rsidRPr="00200862">
        <w:rPr>
          <w:rFonts w:ascii="微软雅黑" w:eastAsia="微软雅黑" w:hAnsi="微软雅黑" w:hint="eastAsia"/>
          <w:sz w:val="24"/>
          <w:szCs w:val="24"/>
        </w:rPr>
        <w:t>测试设备分析</w:t>
      </w:r>
    </w:p>
    <w:p w:rsidR="00200862" w:rsidRPr="00200862" w:rsidRDefault="00D978DD" w:rsidP="00200862">
      <w:pPr>
        <w:tabs>
          <w:tab w:val="left" w:pos="1354"/>
        </w:tabs>
        <w:ind w:firstLine="420"/>
        <w:rPr>
          <w:rFonts w:ascii="微软雅黑" w:eastAsia="微软雅黑" w:hAnsi="微软雅黑" w:cs="Tahoma"/>
          <w:color w:val="3C3C3C"/>
          <w:szCs w:val="21"/>
        </w:rPr>
      </w:pPr>
      <w:r w:rsidRPr="00200862">
        <w:rPr>
          <w:rFonts w:ascii="微软雅黑" w:eastAsia="微软雅黑" w:hAnsi="微软雅黑" w:cs="Tahoma" w:hint="eastAsia"/>
          <w:color w:val="3C3C3C"/>
          <w:szCs w:val="21"/>
        </w:rPr>
        <w:t>在</w:t>
      </w:r>
      <w:r w:rsidR="00200862">
        <w:rPr>
          <w:rFonts w:ascii="微软雅黑" w:eastAsia="微软雅黑" w:hAnsi="微软雅黑" w:cs="Tahoma" w:hint="eastAsia"/>
          <w:color w:val="3C3C3C"/>
          <w:szCs w:val="21"/>
        </w:rPr>
        <w:t>android</w:t>
      </w:r>
      <w:r w:rsidRPr="00200862">
        <w:rPr>
          <w:rFonts w:ascii="微软雅黑" w:eastAsia="微软雅黑" w:hAnsi="微软雅黑" w:cs="Tahoma" w:hint="eastAsia"/>
          <w:color w:val="3C3C3C"/>
          <w:szCs w:val="21"/>
        </w:rPr>
        <w:t>很多测试场景中，测试人员在测试过程中没有发现任何问题，但是客户在使用过程中缺平凡出错，这些问题有不少是因为</w:t>
      </w:r>
      <w:r w:rsidR="00200862">
        <w:rPr>
          <w:rFonts w:ascii="微软雅黑" w:eastAsia="微软雅黑" w:hAnsi="微软雅黑" w:cs="Tahoma" w:hint="eastAsia"/>
          <w:color w:val="3C3C3C"/>
          <w:szCs w:val="21"/>
        </w:rPr>
        <w:t>系统或</w:t>
      </w:r>
      <w:r w:rsidRPr="00200862">
        <w:rPr>
          <w:rFonts w:ascii="微软雅黑" w:eastAsia="微软雅黑" w:hAnsi="微软雅黑" w:cs="Tahoma" w:hint="eastAsia"/>
          <w:color w:val="3C3C3C"/>
          <w:szCs w:val="21"/>
        </w:rPr>
        <w:t>兼容性导致。</w:t>
      </w:r>
    </w:p>
    <w:p w:rsidR="00D978DD" w:rsidRDefault="00200862" w:rsidP="00200862">
      <w:pPr>
        <w:tabs>
          <w:tab w:val="left" w:pos="1354"/>
        </w:tabs>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TT</w:t>
      </w:r>
      <w:r w:rsidR="00D978DD" w:rsidRPr="00200862">
        <w:rPr>
          <w:rFonts w:ascii="微软雅黑" w:eastAsia="微软雅黑" w:hAnsi="微软雅黑" w:cs="Tahoma" w:hint="eastAsia"/>
          <w:color w:val="3C3C3C"/>
          <w:szCs w:val="21"/>
        </w:rPr>
        <w:t>报</w:t>
      </w:r>
      <w:r>
        <w:rPr>
          <w:rFonts w:ascii="微软雅黑" w:eastAsia="微软雅黑" w:hAnsi="微软雅黑" w:cs="Tahoma" w:hint="eastAsia"/>
          <w:color w:val="3C3C3C"/>
          <w:szCs w:val="21"/>
        </w:rPr>
        <w:t>表</w:t>
      </w:r>
      <w:r w:rsidR="00D978DD" w:rsidRPr="00200862">
        <w:rPr>
          <w:rFonts w:ascii="微软雅黑" w:eastAsia="微软雅黑" w:hAnsi="微软雅黑" w:cs="Tahoma" w:hint="eastAsia"/>
          <w:color w:val="3C3C3C"/>
          <w:szCs w:val="21"/>
        </w:rPr>
        <w:t>会在测试人员在测试过程中</w:t>
      </w:r>
      <w:r>
        <w:rPr>
          <w:rFonts w:ascii="微软雅黑" w:eastAsia="微软雅黑" w:hAnsi="微软雅黑" w:cs="Tahoma" w:hint="eastAsia"/>
          <w:color w:val="3C3C3C"/>
          <w:szCs w:val="21"/>
        </w:rPr>
        <w:t>原生态的</w:t>
      </w:r>
      <w:r w:rsidR="00D978DD" w:rsidRPr="00200862">
        <w:rPr>
          <w:rFonts w:ascii="微软雅黑" w:eastAsia="微软雅黑" w:hAnsi="微软雅黑" w:cs="Tahoma" w:hint="eastAsia"/>
          <w:color w:val="3C3C3C"/>
          <w:szCs w:val="21"/>
        </w:rPr>
        <w:t>记录该测试</w:t>
      </w:r>
      <w:r>
        <w:rPr>
          <w:rFonts w:ascii="微软雅黑" w:eastAsia="微软雅黑" w:hAnsi="微软雅黑" w:cs="Tahoma" w:hint="eastAsia"/>
          <w:color w:val="3C3C3C"/>
          <w:szCs w:val="21"/>
        </w:rPr>
        <w:t>过程中</w:t>
      </w:r>
      <w:r w:rsidR="00D978DD" w:rsidRPr="00200862">
        <w:rPr>
          <w:rFonts w:ascii="微软雅黑" w:eastAsia="微软雅黑" w:hAnsi="微软雅黑" w:cs="Tahoma" w:hint="eastAsia"/>
          <w:color w:val="3C3C3C"/>
          <w:szCs w:val="21"/>
        </w:rPr>
        <w:t>使用的测试设备</w:t>
      </w:r>
      <w:r>
        <w:rPr>
          <w:rFonts w:ascii="微软雅黑" w:eastAsia="微软雅黑" w:hAnsi="微软雅黑" w:cs="Tahoma" w:hint="eastAsia"/>
          <w:color w:val="3C3C3C"/>
          <w:szCs w:val="21"/>
        </w:rPr>
        <w:t>与系统信息</w:t>
      </w:r>
      <w:r w:rsidR="00D978DD" w:rsidRPr="00200862">
        <w:rPr>
          <w:rFonts w:ascii="微软雅黑" w:eastAsia="微软雅黑" w:hAnsi="微软雅黑" w:cs="Tahoma" w:hint="eastAsia"/>
          <w:color w:val="3C3C3C"/>
          <w:szCs w:val="21"/>
        </w:rPr>
        <w:t>，并和测试用例、BUG等进行关联，可以有效地管理整个测试设备的使用以及对应情况。</w:t>
      </w:r>
    </w:p>
    <w:p w:rsidR="00281055" w:rsidRDefault="00281055" w:rsidP="00200862">
      <w:pPr>
        <w:tabs>
          <w:tab w:val="left" w:pos="1354"/>
        </w:tabs>
        <w:ind w:firstLine="420"/>
        <w:rPr>
          <w:rFonts w:ascii="微软雅黑" w:eastAsia="微软雅黑" w:hAnsi="微软雅黑" w:cs="Tahoma"/>
          <w:color w:val="3C3C3C"/>
          <w:szCs w:val="21"/>
        </w:rPr>
      </w:pPr>
      <w:r>
        <w:rPr>
          <w:rFonts w:ascii="微软雅黑" w:eastAsia="微软雅黑" w:hAnsi="微软雅黑" w:cs="Tahoma" w:hint="eastAsia"/>
          <w:noProof/>
          <w:color w:val="3C3C3C"/>
          <w:szCs w:val="21"/>
        </w:rPr>
        <w:lastRenderedPageBreak/>
        <w:drawing>
          <wp:inline distT="0" distB="0" distL="0" distR="0">
            <wp:extent cx="5272405" cy="4346575"/>
            <wp:effectExtent l="0" t="0" r="4445" b="0"/>
            <wp:docPr id="22532" name="图片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4346575"/>
                    </a:xfrm>
                    <a:prstGeom prst="rect">
                      <a:avLst/>
                    </a:prstGeom>
                    <a:noFill/>
                    <a:ln>
                      <a:noFill/>
                    </a:ln>
                  </pic:spPr>
                </pic:pic>
              </a:graphicData>
            </a:graphic>
          </wp:inline>
        </w:drawing>
      </w:r>
    </w:p>
    <w:p w:rsidR="00281055" w:rsidRPr="00200862" w:rsidRDefault="00281055" w:rsidP="00281055">
      <w:pPr>
        <w:pStyle w:val="3"/>
        <w:shd w:val="clear" w:color="auto" w:fill="FFFFFF"/>
        <w:spacing w:before="0" w:beforeAutospacing="0" w:after="0" w:afterAutospacing="0" w:line="315" w:lineRule="atLeast"/>
        <w:rPr>
          <w:rFonts w:ascii="微软雅黑" w:eastAsia="微软雅黑" w:hAnsi="微软雅黑"/>
          <w:sz w:val="24"/>
          <w:szCs w:val="24"/>
        </w:rPr>
      </w:pPr>
      <w:r>
        <w:rPr>
          <w:rFonts w:ascii="微软雅黑" w:eastAsia="微软雅黑" w:hAnsi="微软雅黑" w:hint="eastAsia"/>
          <w:sz w:val="24"/>
          <w:szCs w:val="24"/>
        </w:rPr>
        <w:t>3．BUG</w:t>
      </w:r>
      <w:r w:rsidR="00C2721D">
        <w:rPr>
          <w:rFonts w:ascii="微软雅黑" w:eastAsia="微软雅黑" w:hAnsi="微软雅黑" w:hint="eastAsia"/>
          <w:sz w:val="24"/>
          <w:szCs w:val="24"/>
        </w:rPr>
        <w:t>管理</w:t>
      </w:r>
    </w:p>
    <w:p w:rsidR="00B74AC2" w:rsidRDefault="00281055" w:rsidP="00200862">
      <w:pPr>
        <w:tabs>
          <w:tab w:val="left" w:pos="1354"/>
        </w:tabs>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在TT中，BUG不像传统缺陷管理工具一样是单独的一个功能，TT通过把BUG和测试用例以及代码、设备等关联，</w:t>
      </w:r>
      <w:r w:rsidR="00B74AC2">
        <w:rPr>
          <w:rFonts w:ascii="微软雅黑" w:eastAsia="微软雅黑" w:hAnsi="微软雅黑" w:cs="Tahoma" w:hint="eastAsia"/>
          <w:color w:val="3C3C3C"/>
          <w:szCs w:val="21"/>
        </w:rPr>
        <w:t>这使得BUG分析更加精准。</w:t>
      </w:r>
    </w:p>
    <w:p w:rsidR="00281055" w:rsidRPr="00281055" w:rsidRDefault="00B74AC2" w:rsidP="00B74AC2">
      <w:pPr>
        <w:tabs>
          <w:tab w:val="left" w:pos="1354"/>
        </w:tabs>
        <w:ind w:firstLine="420"/>
        <w:rPr>
          <w:rFonts w:ascii="微软雅黑" w:eastAsia="微软雅黑" w:hAnsi="微软雅黑" w:cs="Tahoma"/>
          <w:color w:val="3C3C3C"/>
          <w:szCs w:val="21"/>
        </w:rPr>
      </w:pPr>
      <w:r>
        <w:rPr>
          <w:rFonts w:ascii="微软雅黑" w:eastAsia="微软雅黑" w:hAnsi="微软雅黑" w:cs="Tahoma" w:hint="eastAsia"/>
          <w:color w:val="3C3C3C"/>
          <w:szCs w:val="21"/>
        </w:rPr>
        <w:t>如：BUG和测试用例关联，TT通过测试用例的历史版本和每个版本中关联，可以查看到版本迭代过程中，该测试用例的BUG修复情况，这种关联有效地避免了版本迭代中重复BUG的提交以及重复BUG的出现。</w:t>
      </w:r>
    </w:p>
    <w:p w:rsidR="00281055" w:rsidRDefault="00281055" w:rsidP="000D3FCE">
      <w:pPr>
        <w:tabs>
          <w:tab w:val="left" w:pos="1354"/>
        </w:tabs>
        <w:jc w:val="center"/>
        <w:rPr>
          <w:rFonts w:ascii="微软雅黑" w:eastAsia="微软雅黑" w:hAnsi="微软雅黑" w:cs="Tahoma"/>
          <w:color w:val="3C3C3C"/>
          <w:szCs w:val="21"/>
        </w:rPr>
      </w:pPr>
      <w:r>
        <w:rPr>
          <w:rFonts w:ascii="微软雅黑" w:eastAsia="微软雅黑" w:hAnsi="微软雅黑" w:cs="Tahoma"/>
          <w:noProof/>
          <w:color w:val="3C3C3C"/>
          <w:szCs w:val="21"/>
        </w:rPr>
        <w:lastRenderedPageBreak/>
        <w:drawing>
          <wp:inline distT="0" distB="0" distL="0" distR="0">
            <wp:extent cx="4185396" cy="4300396"/>
            <wp:effectExtent l="0" t="0" r="5715" b="5080"/>
            <wp:docPr id="22531" name="图片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5487" cy="4300489"/>
                    </a:xfrm>
                    <a:prstGeom prst="rect">
                      <a:avLst/>
                    </a:prstGeom>
                    <a:noFill/>
                    <a:ln>
                      <a:noFill/>
                    </a:ln>
                  </pic:spPr>
                </pic:pic>
              </a:graphicData>
            </a:graphic>
          </wp:inline>
        </w:drawing>
      </w:r>
    </w:p>
    <w:p w:rsidR="00C2721D" w:rsidRDefault="00C2721D" w:rsidP="00C2721D">
      <w:pPr>
        <w:tabs>
          <w:tab w:val="left" w:pos="1354"/>
        </w:tabs>
        <w:ind w:firstLine="420"/>
        <w:rPr>
          <w:rFonts w:ascii="微软雅黑" w:eastAsia="微软雅黑" w:hAnsi="微软雅黑" w:cs="Tahoma"/>
          <w:color w:val="3C3C3C"/>
          <w:szCs w:val="21"/>
        </w:rPr>
      </w:pPr>
    </w:p>
    <w:p w:rsidR="00C2721D" w:rsidRPr="00200862" w:rsidRDefault="00C2721D" w:rsidP="00B74AC2">
      <w:pPr>
        <w:tabs>
          <w:tab w:val="left" w:pos="1354"/>
        </w:tabs>
        <w:ind w:firstLine="420"/>
        <w:jc w:val="center"/>
        <w:rPr>
          <w:rFonts w:ascii="微软雅黑" w:eastAsia="微软雅黑" w:hAnsi="微软雅黑" w:cs="Tahoma"/>
          <w:color w:val="3C3C3C"/>
          <w:szCs w:val="21"/>
        </w:rPr>
      </w:pPr>
      <w:r>
        <w:rPr>
          <w:rFonts w:ascii="微软雅黑" w:eastAsia="微软雅黑" w:hAnsi="微软雅黑" w:cs="Tahoma"/>
          <w:noProof/>
          <w:color w:val="3C3C3C"/>
          <w:szCs w:val="21"/>
        </w:rPr>
        <w:lastRenderedPageBreak/>
        <w:drawing>
          <wp:inline distT="0" distB="0" distL="0" distR="0">
            <wp:extent cx="5260975" cy="4300220"/>
            <wp:effectExtent l="0" t="0" r="0" b="5080"/>
            <wp:docPr id="22533" name="图片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975" cy="4300220"/>
                    </a:xfrm>
                    <a:prstGeom prst="rect">
                      <a:avLst/>
                    </a:prstGeom>
                    <a:noFill/>
                    <a:ln>
                      <a:noFill/>
                    </a:ln>
                  </pic:spPr>
                </pic:pic>
              </a:graphicData>
            </a:graphic>
          </wp:inline>
        </w:drawing>
      </w:r>
    </w:p>
    <w:p w:rsidR="00D978DD" w:rsidRDefault="00D978DD" w:rsidP="000D3FCE">
      <w:pPr>
        <w:pStyle w:val="a5"/>
        <w:spacing w:beforeLines="50" w:afterLines="50"/>
        <w:ind w:left="720" w:firstLineChars="0" w:firstLine="0"/>
        <w:rPr>
          <w:noProof/>
        </w:rPr>
      </w:pPr>
      <w:r w:rsidRPr="00675C3F">
        <w:rPr>
          <w:noProof/>
        </w:rPr>
        <w:lastRenderedPageBreak/>
        <w:t xml:space="preserve">  </w:t>
      </w:r>
      <w:r w:rsidR="00200862">
        <w:rPr>
          <w:noProof/>
        </w:rPr>
        <w:drawing>
          <wp:inline distT="0" distB="0" distL="0" distR="0">
            <wp:extent cx="5269230" cy="4345940"/>
            <wp:effectExtent l="0" t="0" r="7620" b="0"/>
            <wp:docPr id="22529" name="图片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4345940"/>
                    </a:xfrm>
                    <a:prstGeom prst="rect">
                      <a:avLst/>
                    </a:prstGeom>
                    <a:noFill/>
                    <a:ln>
                      <a:noFill/>
                    </a:ln>
                  </pic:spPr>
                </pic:pic>
              </a:graphicData>
            </a:graphic>
          </wp:inline>
        </w:drawing>
      </w:r>
    </w:p>
    <w:p w:rsidR="000E6EDA" w:rsidRDefault="000E6EDA" w:rsidP="005E6EE2">
      <w:pPr>
        <w:pStyle w:val="a5"/>
        <w:spacing w:beforeLines="50" w:afterLines="50"/>
        <w:ind w:left="720" w:firstLine="440"/>
        <w:rPr>
          <w:noProof/>
        </w:rPr>
      </w:pPr>
    </w:p>
    <w:p w:rsidR="000E6EDA" w:rsidRPr="000E6EDA" w:rsidRDefault="000E6EDA" w:rsidP="000E6EDA">
      <w:pPr>
        <w:pStyle w:val="2"/>
        <w:rPr>
          <w:rFonts w:ascii="微软雅黑" w:eastAsia="微软雅黑" w:hAnsi="微软雅黑"/>
          <w:sz w:val="28"/>
          <w:szCs w:val="28"/>
        </w:rPr>
      </w:pPr>
      <w:r>
        <w:rPr>
          <w:rFonts w:ascii="微软雅黑" w:eastAsia="微软雅黑" w:hAnsi="微软雅黑" w:hint="eastAsia"/>
          <w:sz w:val="28"/>
          <w:szCs w:val="28"/>
        </w:rPr>
        <w:t>六、</w:t>
      </w:r>
      <w:r w:rsidRPr="000E6EDA">
        <w:rPr>
          <w:rFonts w:ascii="微软雅黑" w:eastAsia="微软雅黑" w:hAnsi="微软雅黑" w:hint="eastAsia"/>
          <w:sz w:val="28"/>
          <w:szCs w:val="28"/>
        </w:rPr>
        <w:t>回归测试用例选取算法</w:t>
      </w:r>
    </w:p>
    <w:p w:rsidR="000E6EDA" w:rsidRPr="000E6EDA" w:rsidRDefault="000E6EDA" w:rsidP="000E6EDA">
      <w:pPr>
        <w:spacing w:line="360" w:lineRule="auto"/>
        <w:ind w:firstLine="480"/>
        <w:rPr>
          <w:rFonts w:ascii="微软雅黑" w:eastAsia="微软雅黑" w:hAnsi="微软雅黑" w:cs="Tahoma"/>
          <w:color w:val="3C3C3C"/>
          <w:szCs w:val="21"/>
        </w:rPr>
      </w:pPr>
      <w:r w:rsidRPr="000E6EDA">
        <w:rPr>
          <w:rFonts w:ascii="微软雅黑" w:eastAsia="微软雅黑" w:hAnsi="微软雅黑" w:cs="Tahoma"/>
          <w:color w:val="3C3C3C"/>
          <w:szCs w:val="21"/>
        </w:rPr>
        <w:t>TT打破</w:t>
      </w:r>
      <w:proofErr w:type="gramStart"/>
      <w:r w:rsidRPr="000E6EDA">
        <w:rPr>
          <w:rFonts w:ascii="微软雅黑" w:eastAsia="微软雅黑" w:hAnsi="微软雅黑" w:cs="Tahoma"/>
          <w:color w:val="3C3C3C"/>
          <w:szCs w:val="21"/>
        </w:rPr>
        <w:t>传统白盒测试</w:t>
      </w:r>
      <w:proofErr w:type="gramEnd"/>
      <w:r w:rsidRPr="000E6EDA">
        <w:rPr>
          <w:rFonts w:ascii="微软雅黑" w:eastAsia="微软雅黑" w:hAnsi="微软雅黑" w:cs="Tahoma"/>
          <w:color w:val="3C3C3C"/>
          <w:szCs w:val="21"/>
        </w:rPr>
        <w:t>必须对上一个版本进行完全测试后才能回归的弊端，采用所有版本测试用例分析选取技术，实现自动化的版本对比，分析出修改、增加、删除的代码以及这些代码相关联的测试用例，快速做测试用例回归测试、快速补充测试用例、删除无效测试用例。</w:t>
      </w:r>
    </w:p>
    <w:p w:rsidR="000E6EDA" w:rsidRPr="000E6EDA" w:rsidRDefault="000E6EDA" w:rsidP="000E6EDA">
      <w:pPr>
        <w:shd w:val="clear" w:color="auto" w:fill="FFFFFF"/>
        <w:spacing w:line="360" w:lineRule="auto"/>
        <w:ind w:firstLine="420"/>
        <w:rPr>
          <w:rFonts w:ascii="微软雅黑" w:eastAsia="微软雅黑" w:hAnsi="微软雅黑" w:cs="Tahoma"/>
          <w:color w:val="3C3C3C"/>
          <w:szCs w:val="21"/>
        </w:rPr>
      </w:pPr>
      <w:r w:rsidRPr="000E6EDA">
        <w:rPr>
          <w:rFonts w:ascii="微软雅黑" w:eastAsia="微软雅黑" w:hAnsi="微软雅黑" w:cs="Tahoma"/>
          <w:color w:val="3C3C3C"/>
          <w:szCs w:val="21"/>
        </w:rPr>
        <w:t>T</w:t>
      </w:r>
      <w:r w:rsidRPr="000E6EDA">
        <w:rPr>
          <w:rFonts w:ascii="微软雅黑" w:eastAsia="微软雅黑" w:hAnsi="微软雅黑" w:cs="Tahoma" w:hint="eastAsia"/>
          <w:color w:val="3C3C3C"/>
          <w:szCs w:val="21"/>
        </w:rPr>
        <w:t>T</w:t>
      </w:r>
      <w:r w:rsidRPr="000E6EDA">
        <w:rPr>
          <w:rFonts w:ascii="微软雅黑" w:eastAsia="微软雅黑" w:hAnsi="微软雅黑" w:cs="Tahoma"/>
          <w:color w:val="3C3C3C"/>
          <w:szCs w:val="21"/>
        </w:rPr>
        <w:t>回归的优势在于：</w:t>
      </w:r>
    </w:p>
    <w:p w:rsidR="000E6EDA" w:rsidRPr="00185636" w:rsidRDefault="000E6EDA" w:rsidP="000E6EDA">
      <w:pPr>
        <w:widowControl/>
        <w:numPr>
          <w:ilvl w:val="0"/>
          <w:numId w:val="6"/>
        </w:numPr>
        <w:pBdr>
          <w:top w:val="nil"/>
          <w:left w:val="nil"/>
          <w:bottom w:val="nil"/>
          <w:right w:val="nil"/>
          <w:between w:val="nil"/>
          <w:bar w:val="nil"/>
        </w:pBdr>
        <w:shd w:val="clear" w:color="auto" w:fill="FFFFFF"/>
        <w:spacing w:line="360" w:lineRule="auto"/>
        <w:jc w:val="left"/>
        <w:rPr>
          <w:sz w:val="24"/>
          <w:szCs w:val="24"/>
        </w:rPr>
      </w:pPr>
      <w:r w:rsidRPr="000E6EDA">
        <w:rPr>
          <w:rFonts w:ascii="微软雅黑" w:eastAsia="微软雅黑" w:hAnsi="微软雅黑" w:cs="Tahoma"/>
          <w:color w:val="3C3C3C"/>
          <w:szCs w:val="21"/>
        </w:rPr>
        <w:t>在回归测试时，自动筛选测试用例，大大减少了回归测试的时间。</w:t>
      </w:r>
    </w:p>
    <w:p w:rsidR="000E6EDA" w:rsidRPr="000E6EDA" w:rsidRDefault="000E6EDA" w:rsidP="000E6EDA">
      <w:pPr>
        <w:widowControl/>
        <w:numPr>
          <w:ilvl w:val="0"/>
          <w:numId w:val="6"/>
        </w:numPr>
        <w:pBdr>
          <w:top w:val="nil"/>
          <w:left w:val="nil"/>
          <w:bottom w:val="nil"/>
          <w:right w:val="nil"/>
          <w:between w:val="nil"/>
          <w:bar w:val="nil"/>
        </w:pBdr>
        <w:shd w:val="clear" w:color="auto" w:fill="FFFFFF"/>
        <w:spacing w:line="360" w:lineRule="auto"/>
        <w:jc w:val="left"/>
        <w:rPr>
          <w:rFonts w:ascii="微软雅黑" w:eastAsia="微软雅黑" w:hAnsi="微软雅黑" w:cs="Tahoma"/>
          <w:color w:val="3C3C3C"/>
          <w:szCs w:val="21"/>
        </w:rPr>
      </w:pPr>
      <w:r w:rsidRPr="000E6EDA">
        <w:rPr>
          <w:rFonts w:ascii="微软雅黑" w:eastAsia="微软雅黑" w:hAnsi="微软雅黑" w:cs="Tahoma"/>
          <w:color w:val="3C3C3C"/>
          <w:szCs w:val="21"/>
        </w:rPr>
        <w:lastRenderedPageBreak/>
        <w:t>降低了传统人工回归分析产生的测试盲点，函数代码的修改可能导致调用该函数的代码产生错误，所以需要测试其它代码。如项目工程比较大，人工分析不可靠也耗精力</w:t>
      </w:r>
      <w:r>
        <w:rPr>
          <w:rFonts w:ascii="微软雅黑" w:eastAsia="微软雅黑" w:hAnsi="微软雅黑" w:cs="Tahoma" w:hint="eastAsia"/>
          <w:color w:val="3C3C3C"/>
          <w:szCs w:val="21"/>
        </w:rPr>
        <w:t>。</w:t>
      </w:r>
    </w:p>
    <w:p w:rsidR="000E6EDA" w:rsidRPr="000E6EDA" w:rsidRDefault="000E6EDA" w:rsidP="000E6EDA">
      <w:pPr>
        <w:widowControl/>
        <w:numPr>
          <w:ilvl w:val="0"/>
          <w:numId w:val="6"/>
        </w:numPr>
        <w:pBdr>
          <w:top w:val="nil"/>
          <w:left w:val="nil"/>
          <w:bottom w:val="nil"/>
          <w:right w:val="nil"/>
          <w:between w:val="nil"/>
          <w:bar w:val="nil"/>
        </w:pBdr>
        <w:shd w:val="clear" w:color="auto" w:fill="FFFFFF"/>
        <w:spacing w:line="360" w:lineRule="auto"/>
        <w:jc w:val="left"/>
        <w:rPr>
          <w:rFonts w:ascii="微软雅黑" w:eastAsia="微软雅黑" w:hAnsi="微软雅黑" w:cs="Tahoma"/>
          <w:color w:val="3C3C3C"/>
          <w:szCs w:val="21"/>
        </w:rPr>
      </w:pPr>
      <w:r w:rsidRPr="000E6EDA">
        <w:rPr>
          <w:rFonts w:ascii="微软雅黑" w:eastAsia="微软雅黑" w:hAnsi="微软雅黑" w:cs="Tahoma"/>
          <w:color w:val="3C3C3C"/>
          <w:szCs w:val="21"/>
        </w:rPr>
        <w:t>精确计算回归用例的权重，测试人员在时间有限的情况下可以重点回归受改动影响最大的用例。</w:t>
      </w:r>
    </w:p>
    <w:p w:rsidR="000E6EDA" w:rsidRPr="000E6EDA" w:rsidRDefault="000E6EDA" w:rsidP="000E6EDA">
      <w:pPr>
        <w:widowControl/>
        <w:numPr>
          <w:ilvl w:val="0"/>
          <w:numId w:val="6"/>
        </w:numPr>
        <w:pBdr>
          <w:top w:val="nil"/>
          <w:left w:val="nil"/>
          <w:bottom w:val="nil"/>
          <w:right w:val="nil"/>
          <w:between w:val="nil"/>
          <w:bar w:val="nil"/>
        </w:pBdr>
        <w:shd w:val="clear" w:color="auto" w:fill="FFFFFF"/>
        <w:spacing w:line="360" w:lineRule="auto"/>
        <w:jc w:val="left"/>
        <w:rPr>
          <w:noProof/>
        </w:rPr>
      </w:pPr>
      <w:r w:rsidRPr="000E6EDA">
        <w:rPr>
          <w:rFonts w:ascii="微软雅黑" w:eastAsia="微软雅黑" w:hAnsi="微软雅黑" w:cs="Tahoma"/>
          <w:color w:val="3C3C3C"/>
          <w:szCs w:val="21"/>
        </w:rPr>
        <w:t>适应快速的版本迭代周期，适应庞大的工程项目</w:t>
      </w:r>
      <w:r w:rsidRPr="00185636">
        <w:rPr>
          <w:sz w:val="24"/>
          <w:szCs w:val="24"/>
        </w:rPr>
        <w:t>。</w:t>
      </w:r>
    </w:p>
    <w:p w:rsidR="000E6EDA" w:rsidRPr="000E6EDA" w:rsidRDefault="000E6EDA" w:rsidP="000D3FCE">
      <w:pPr>
        <w:widowControl/>
        <w:pBdr>
          <w:top w:val="nil"/>
          <w:left w:val="nil"/>
          <w:bottom w:val="nil"/>
          <w:right w:val="nil"/>
          <w:between w:val="nil"/>
          <w:bar w:val="nil"/>
        </w:pBdr>
        <w:shd w:val="clear" w:color="auto" w:fill="FFFFFF"/>
        <w:spacing w:line="360" w:lineRule="auto"/>
        <w:jc w:val="left"/>
        <w:rPr>
          <w:noProof/>
        </w:rPr>
      </w:pPr>
      <w:r>
        <w:rPr>
          <w:noProof/>
        </w:rPr>
        <w:drawing>
          <wp:inline distT="0" distB="0" distL="0" distR="0">
            <wp:extent cx="5396588" cy="2562130"/>
            <wp:effectExtent l="0" t="0" r="0" b="0"/>
            <wp:docPr id="22538" name="图片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398957" cy="2563255"/>
                    </a:xfrm>
                    <a:prstGeom prst="rect">
                      <a:avLst/>
                    </a:prstGeom>
                  </pic:spPr>
                </pic:pic>
              </a:graphicData>
            </a:graphic>
          </wp:inline>
        </w:drawing>
      </w:r>
      <w:r w:rsidRPr="000E6EDA">
        <w:rPr>
          <w:noProof/>
        </w:rPr>
        <w:t xml:space="preserve"> </w:t>
      </w:r>
      <w:r>
        <w:rPr>
          <w:noProof/>
        </w:rPr>
        <w:drawing>
          <wp:inline distT="0" distB="0" distL="0" distR="0">
            <wp:extent cx="5401515" cy="2199992"/>
            <wp:effectExtent l="0" t="0" r="0" b="0"/>
            <wp:docPr id="22539" name="图片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431756" cy="2212309"/>
                    </a:xfrm>
                    <a:prstGeom prst="rect">
                      <a:avLst/>
                    </a:prstGeom>
                  </pic:spPr>
                </pic:pic>
              </a:graphicData>
            </a:graphic>
          </wp:inline>
        </w:drawing>
      </w:r>
    </w:p>
    <w:sectPr w:rsidR="000E6EDA" w:rsidRPr="000E6EDA" w:rsidSect="001A749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D08" w:rsidRDefault="00C84D08" w:rsidP="00541D14">
      <w:r>
        <w:separator/>
      </w:r>
    </w:p>
  </w:endnote>
  <w:endnote w:type="continuationSeparator" w:id="0">
    <w:p w:rsidR="00C84D08" w:rsidRDefault="00C84D08" w:rsidP="00541D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D08" w:rsidRDefault="00C84D08" w:rsidP="00541D14">
      <w:r>
        <w:separator/>
      </w:r>
    </w:p>
  </w:footnote>
  <w:footnote w:type="continuationSeparator" w:id="0">
    <w:p w:rsidR="00C84D08" w:rsidRDefault="00C84D08" w:rsidP="00541D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0297D"/>
    <w:multiLevelType w:val="multilevel"/>
    <w:tmpl w:val="2D40297D"/>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
    <w:nsid w:val="45DB28C5"/>
    <w:multiLevelType w:val="hybridMultilevel"/>
    <w:tmpl w:val="CAC21BFE"/>
    <w:lvl w:ilvl="0" w:tplc="D1D6B732">
      <w:start w:val="1"/>
      <w:numFmt w:val="japaneseCounting"/>
      <w:lvlText w:val="%1、"/>
      <w:lvlJc w:val="left"/>
      <w:pPr>
        <w:ind w:left="720" w:hanging="720"/>
      </w:pPr>
      <w:rPr>
        <w:rFonts w:hint="default"/>
      </w:rPr>
    </w:lvl>
    <w:lvl w:ilvl="1" w:tplc="22904E0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7F70B10"/>
    <w:multiLevelType w:val="hybridMultilevel"/>
    <w:tmpl w:val="148EF4A2"/>
    <w:lvl w:ilvl="0" w:tplc="9ACAD962">
      <w:start w:val="1"/>
      <w:numFmt w:val="bullet"/>
      <w:lvlText w:val=""/>
      <w:lvlJc w:val="left"/>
      <w:pPr>
        <w:tabs>
          <w:tab w:val="num" w:pos="720"/>
        </w:tabs>
        <w:ind w:left="720" w:hanging="360"/>
      </w:pPr>
      <w:rPr>
        <w:rFonts w:ascii="Wingdings" w:hAnsi="Wingdings" w:hint="default"/>
      </w:rPr>
    </w:lvl>
    <w:lvl w:ilvl="1" w:tplc="3A54068C" w:tentative="1">
      <w:start w:val="1"/>
      <w:numFmt w:val="bullet"/>
      <w:lvlText w:val=""/>
      <w:lvlJc w:val="left"/>
      <w:pPr>
        <w:tabs>
          <w:tab w:val="num" w:pos="1440"/>
        </w:tabs>
        <w:ind w:left="1440" w:hanging="360"/>
      </w:pPr>
      <w:rPr>
        <w:rFonts w:ascii="Wingdings" w:hAnsi="Wingdings" w:hint="default"/>
      </w:rPr>
    </w:lvl>
    <w:lvl w:ilvl="2" w:tplc="AA24D8A6" w:tentative="1">
      <w:start w:val="1"/>
      <w:numFmt w:val="bullet"/>
      <w:lvlText w:val=""/>
      <w:lvlJc w:val="left"/>
      <w:pPr>
        <w:tabs>
          <w:tab w:val="num" w:pos="2160"/>
        </w:tabs>
        <w:ind w:left="2160" w:hanging="360"/>
      </w:pPr>
      <w:rPr>
        <w:rFonts w:ascii="Wingdings" w:hAnsi="Wingdings" w:hint="default"/>
      </w:rPr>
    </w:lvl>
    <w:lvl w:ilvl="3" w:tplc="FE34BE7E" w:tentative="1">
      <w:start w:val="1"/>
      <w:numFmt w:val="bullet"/>
      <w:lvlText w:val=""/>
      <w:lvlJc w:val="left"/>
      <w:pPr>
        <w:tabs>
          <w:tab w:val="num" w:pos="2880"/>
        </w:tabs>
        <w:ind w:left="2880" w:hanging="360"/>
      </w:pPr>
      <w:rPr>
        <w:rFonts w:ascii="Wingdings" w:hAnsi="Wingdings" w:hint="default"/>
      </w:rPr>
    </w:lvl>
    <w:lvl w:ilvl="4" w:tplc="788CEF3E" w:tentative="1">
      <w:start w:val="1"/>
      <w:numFmt w:val="bullet"/>
      <w:lvlText w:val=""/>
      <w:lvlJc w:val="left"/>
      <w:pPr>
        <w:tabs>
          <w:tab w:val="num" w:pos="3600"/>
        </w:tabs>
        <w:ind w:left="3600" w:hanging="360"/>
      </w:pPr>
      <w:rPr>
        <w:rFonts w:ascii="Wingdings" w:hAnsi="Wingdings" w:hint="default"/>
      </w:rPr>
    </w:lvl>
    <w:lvl w:ilvl="5" w:tplc="A802E7D8" w:tentative="1">
      <w:start w:val="1"/>
      <w:numFmt w:val="bullet"/>
      <w:lvlText w:val=""/>
      <w:lvlJc w:val="left"/>
      <w:pPr>
        <w:tabs>
          <w:tab w:val="num" w:pos="4320"/>
        </w:tabs>
        <w:ind w:left="4320" w:hanging="360"/>
      </w:pPr>
      <w:rPr>
        <w:rFonts w:ascii="Wingdings" w:hAnsi="Wingdings" w:hint="default"/>
      </w:rPr>
    </w:lvl>
    <w:lvl w:ilvl="6" w:tplc="CFC0AA46" w:tentative="1">
      <w:start w:val="1"/>
      <w:numFmt w:val="bullet"/>
      <w:lvlText w:val=""/>
      <w:lvlJc w:val="left"/>
      <w:pPr>
        <w:tabs>
          <w:tab w:val="num" w:pos="5040"/>
        </w:tabs>
        <w:ind w:left="5040" w:hanging="360"/>
      </w:pPr>
      <w:rPr>
        <w:rFonts w:ascii="Wingdings" w:hAnsi="Wingdings" w:hint="default"/>
      </w:rPr>
    </w:lvl>
    <w:lvl w:ilvl="7" w:tplc="C7B8996C" w:tentative="1">
      <w:start w:val="1"/>
      <w:numFmt w:val="bullet"/>
      <w:lvlText w:val=""/>
      <w:lvlJc w:val="left"/>
      <w:pPr>
        <w:tabs>
          <w:tab w:val="num" w:pos="5760"/>
        </w:tabs>
        <w:ind w:left="5760" w:hanging="360"/>
      </w:pPr>
      <w:rPr>
        <w:rFonts w:ascii="Wingdings" w:hAnsi="Wingdings" w:hint="default"/>
      </w:rPr>
    </w:lvl>
    <w:lvl w:ilvl="8" w:tplc="4828BB28" w:tentative="1">
      <w:start w:val="1"/>
      <w:numFmt w:val="bullet"/>
      <w:lvlText w:val=""/>
      <w:lvlJc w:val="left"/>
      <w:pPr>
        <w:tabs>
          <w:tab w:val="num" w:pos="6480"/>
        </w:tabs>
        <w:ind w:left="6480" w:hanging="360"/>
      </w:pPr>
      <w:rPr>
        <w:rFonts w:ascii="Wingdings" w:hAnsi="Wingdings" w:hint="default"/>
      </w:rPr>
    </w:lvl>
  </w:abstractNum>
  <w:abstractNum w:abstractNumId="3">
    <w:nsid w:val="509A716E"/>
    <w:multiLevelType w:val="hybridMultilevel"/>
    <w:tmpl w:val="D4682684"/>
    <w:lvl w:ilvl="0" w:tplc="0F80ED5A">
      <w:start w:val="1"/>
      <w:numFmt w:val="bullet"/>
      <w:lvlText w:val=""/>
      <w:lvlJc w:val="left"/>
      <w:pPr>
        <w:tabs>
          <w:tab w:val="num" w:pos="720"/>
        </w:tabs>
        <w:ind w:left="720" w:hanging="360"/>
      </w:pPr>
      <w:rPr>
        <w:rFonts w:ascii="Wingdings" w:hAnsi="Wingdings" w:hint="default"/>
      </w:rPr>
    </w:lvl>
    <w:lvl w:ilvl="1" w:tplc="170EBD48" w:tentative="1">
      <w:start w:val="1"/>
      <w:numFmt w:val="bullet"/>
      <w:lvlText w:val=""/>
      <w:lvlJc w:val="left"/>
      <w:pPr>
        <w:tabs>
          <w:tab w:val="num" w:pos="1440"/>
        </w:tabs>
        <w:ind w:left="1440" w:hanging="360"/>
      </w:pPr>
      <w:rPr>
        <w:rFonts w:ascii="Wingdings" w:hAnsi="Wingdings" w:hint="default"/>
      </w:rPr>
    </w:lvl>
    <w:lvl w:ilvl="2" w:tplc="E6469A56" w:tentative="1">
      <w:start w:val="1"/>
      <w:numFmt w:val="bullet"/>
      <w:lvlText w:val=""/>
      <w:lvlJc w:val="left"/>
      <w:pPr>
        <w:tabs>
          <w:tab w:val="num" w:pos="2160"/>
        </w:tabs>
        <w:ind w:left="2160" w:hanging="360"/>
      </w:pPr>
      <w:rPr>
        <w:rFonts w:ascii="Wingdings" w:hAnsi="Wingdings" w:hint="default"/>
      </w:rPr>
    </w:lvl>
    <w:lvl w:ilvl="3" w:tplc="7BDC1236" w:tentative="1">
      <w:start w:val="1"/>
      <w:numFmt w:val="bullet"/>
      <w:lvlText w:val=""/>
      <w:lvlJc w:val="left"/>
      <w:pPr>
        <w:tabs>
          <w:tab w:val="num" w:pos="2880"/>
        </w:tabs>
        <w:ind w:left="2880" w:hanging="360"/>
      </w:pPr>
      <w:rPr>
        <w:rFonts w:ascii="Wingdings" w:hAnsi="Wingdings" w:hint="default"/>
      </w:rPr>
    </w:lvl>
    <w:lvl w:ilvl="4" w:tplc="E1D4FFC8" w:tentative="1">
      <w:start w:val="1"/>
      <w:numFmt w:val="bullet"/>
      <w:lvlText w:val=""/>
      <w:lvlJc w:val="left"/>
      <w:pPr>
        <w:tabs>
          <w:tab w:val="num" w:pos="3600"/>
        </w:tabs>
        <w:ind w:left="3600" w:hanging="360"/>
      </w:pPr>
      <w:rPr>
        <w:rFonts w:ascii="Wingdings" w:hAnsi="Wingdings" w:hint="default"/>
      </w:rPr>
    </w:lvl>
    <w:lvl w:ilvl="5" w:tplc="5CD2581C" w:tentative="1">
      <w:start w:val="1"/>
      <w:numFmt w:val="bullet"/>
      <w:lvlText w:val=""/>
      <w:lvlJc w:val="left"/>
      <w:pPr>
        <w:tabs>
          <w:tab w:val="num" w:pos="4320"/>
        </w:tabs>
        <w:ind w:left="4320" w:hanging="360"/>
      </w:pPr>
      <w:rPr>
        <w:rFonts w:ascii="Wingdings" w:hAnsi="Wingdings" w:hint="default"/>
      </w:rPr>
    </w:lvl>
    <w:lvl w:ilvl="6" w:tplc="87401B54" w:tentative="1">
      <w:start w:val="1"/>
      <w:numFmt w:val="bullet"/>
      <w:lvlText w:val=""/>
      <w:lvlJc w:val="left"/>
      <w:pPr>
        <w:tabs>
          <w:tab w:val="num" w:pos="5040"/>
        </w:tabs>
        <w:ind w:left="5040" w:hanging="360"/>
      </w:pPr>
      <w:rPr>
        <w:rFonts w:ascii="Wingdings" w:hAnsi="Wingdings" w:hint="default"/>
      </w:rPr>
    </w:lvl>
    <w:lvl w:ilvl="7" w:tplc="AE104438" w:tentative="1">
      <w:start w:val="1"/>
      <w:numFmt w:val="bullet"/>
      <w:lvlText w:val=""/>
      <w:lvlJc w:val="left"/>
      <w:pPr>
        <w:tabs>
          <w:tab w:val="num" w:pos="5760"/>
        </w:tabs>
        <w:ind w:left="5760" w:hanging="360"/>
      </w:pPr>
      <w:rPr>
        <w:rFonts w:ascii="Wingdings" w:hAnsi="Wingdings" w:hint="default"/>
      </w:rPr>
    </w:lvl>
    <w:lvl w:ilvl="8" w:tplc="8F007F42" w:tentative="1">
      <w:start w:val="1"/>
      <w:numFmt w:val="bullet"/>
      <w:lvlText w:val=""/>
      <w:lvlJc w:val="left"/>
      <w:pPr>
        <w:tabs>
          <w:tab w:val="num" w:pos="6480"/>
        </w:tabs>
        <w:ind w:left="6480" w:hanging="360"/>
      </w:pPr>
      <w:rPr>
        <w:rFonts w:ascii="Wingdings" w:hAnsi="Wingdings" w:hint="default"/>
      </w:rPr>
    </w:lvl>
  </w:abstractNum>
  <w:abstractNum w:abstractNumId="4">
    <w:nsid w:val="651D6279"/>
    <w:multiLevelType w:val="hybridMultilevel"/>
    <w:tmpl w:val="1DCA2386"/>
    <w:lvl w:ilvl="0" w:tplc="4C8CF744">
      <w:start w:val="1"/>
      <w:numFmt w:val="bullet"/>
      <w:lvlText w:val=""/>
      <w:lvlJc w:val="left"/>
      <w:pPr>
        <w:tabs>
          <w:tab w:val="num" w:pos="780"/>
        </w:tabs>
        <w:ind w:left="780" w:hanging="360"/>
      </w:pPr>
      <w:rPr>
        <w:rFonts w:ascii="Wingdings" w:hAnsi="Wingdings" w:hint="default"/>
      </w:rPr>
    </w:lvl>
    <w:lvl w:ilvl="1" w:tplc="95B60F96" w:tentative="1">
      <w:start w:val="1"/>
      <w:numFmt w:val="bullet"/>
      <w:lvlText w:val=""/>
      <w:lvlJc w:val="left"/>
      <w:pPr>
        <w:tabs>
          <w:tab w:val="num" w:pos="1500"/>
        </w:tabs>
        <w:ind w:left="1500" w:hanging="360"/>
      </w:pPr>
      <w:rPr>
        <w:rFonts w:ascii="Wingdings" w:hAnsi="Wingdings" w:hint="default"/>
      </w:rPr>
    </w:lvl>
    <w:lvl w:ilvl="2" w:tplc="4DAE5AE8" w:tentative="1">
      <w:start w:val="1"/>
      <w:numFmt w:val="bullet"/>
      <w:lvlText w:val=""/>
      <w:lvlJc w:val="left"/>
      <w:pPr>
        <w:tabs>
          <w:tab w:val="num" w:pos="2220"/>
        </w:tabs>
        <w:ind w:left="2220" w:hanging="360"/>
      </w:pPr>
      <w:rPr>
        <w:rFonts w:ascii="Wingdings" w:hAnsi="Wingdings" w:hint="default"/>
      </w:rPr>
    </w:lvl>
    <w:lvl w:ilvl="3" w:tplc="0C1CD974" w:tentative="1">
      <w:start w:val="1"/>
      <w:numFmt w:val="bullet"/>
      <w:lvlText w:val=""/>
      <w:lvlJc w:val="left"/>
      <w:pPr>
        <w:tabs>
          <w:tab w:val="num" w:pos="2940"/>
        </w:tabs>
        <w:ind w:left="2940" w:hanging="360"/>
      </w:pPr>
      <w:rPr>
        <w:rFonts w:ascii="Wingdings" w:hAnsi="Wingdings" w:hint="default"/>
      </w:rPr>
    </w:lvl>
    <w:lvl w:ilvl="4" w:tplc="D7EE4B4E" w:tentative="1">
      <w:start w:val="1"/>
      <w:numFmt w:val="bullet"/>
      <w:lvlText w:val=""/>
      <w:lvlJc w:val="left"/>
      <w:pPr>
        <w:tabs>
          <w:tab w:val="num" w:pos="3660"/>
        </w:tabs>
        <w:ind w:left="3660" w:hanging="360"/>
      </w:pPr>
      <w:rPr>
        <w:rFonts w:ascii="Wingdings" w:hAnsi="Wingdings" w:hint="default"/>
      </w:rPr>
    </w:lvl>
    <w:lvl w:ilvl="5" w:tplc="857A19B8" w:tentative="1">
      <w:start w:val="1"/>
      <w:numFmt w:val="bullet"/>
      <w:lvlText w:val=""/>
      <w:lvlJc w:val="left"/>
      <w:pPr>
        <w:tabs>
          <w:tab w:val="num" w:pos="4380"/>
        </w:tabs>
        <w:ind w:left="4380" w:hanging="360"/>
      </w:pPr>
      <w:rPr>
        <w:rFonts w:ascii="Wingdings" w:hAnsi="Wingdings" w:hint="default"/>
      </w:rPr>
    </w:lvl>
    <w:lvl w:ilvl="6" w:tplc="06B0DF56" w:tentative="1">
      <w:start w:val="1"/>
      <w:numFmt w:val="bullet"/>
      <w:lvlText w:val=""/>
      <w:lvlJc w:val="left"/>
      <w:pPr>
        <w:tabs>
          <w:tab w:val="num" w:pos="5100"/>
        </w:tabs>
        <w:ind w:left="5100" w:hanging="360"/>
      </w:pPr>
      <w:rPr>
        <w:rFonts w:ascii="Wingdings" w:hAnsi="Wingdings" w:hint="default"/>
      </w:rPr>
    </w:lvl>
    <w:lvl w:ilvl="7" w:tplc="63EE2444" w:tentative="1">
      <w:start w:val="1"/>
      <w:numFmt w:val="bullet"/>
      <w:lvlText w:val=""/>
      <w:lvlJc w:val="left"/>
      <w:pPr>
        <w:tabs>
          <w:tab w:val="num" w:pos="5820"/>
        </w:tabs>
        <w:ind w:left="5820" w:hanging="360"/>
      </w:pPr>
      <w:rPr>
        <w:rFonts w:ascii="Wingdings" w:hAnsi="Wingdings" w:hint="default"/>
      </w:rPr>
    </w:lvl>
    <w:lvl w:ilvl="8" w:tplc="9514C594" w:tentative="1">
      <w:start w:val="1"/>
      <w:numFmt w:val="bullet"/>
      <w:lvlText w:val=""/>
      <w:lvlJc w:val="left"/>
      <w:pPr>
        <w:tabs>
          <w:tab w:val="num" w:pos="6540"/>
        </w:tabs>
        <w:ind w:left="6540" w:hanging="360"/>
      </w:pPr>
      <w:rPr>
        <w:rFonts w:ascii="Wingdings" w:hAnsi="Wingdings" w:hint="default"/>
      </w:rPr>
    </w:lvl>
  </w:abstractNum>
  <w:abstractNum w:abstractNumId="5">
    <w:nsid w:val="6C042C1F"/>
    <w:multiLevelType w:val="hybridMultilevel"/>
    <w:tmpl w:val="98DCA42A"/>
    <w:lvl w:ilvl="0" w:tplc="89109FB0">
      <w:start w:val="1"/>
      <w:numFmt w:val="bullet"/>
      <w:lvlText w:val=""/>
      <w:lvlJc w:val="left"/>
      <w:pPr>
        <w:tabs>
          <w:tab w:val="num" w:pos="720"/>
        </w:tabs>
        <w:ind w:left="720" w:hanging="360"/>
      </w:pPr>
      <w:rPr>
        <w:rFonts w:ascii="Wingdings" w:hAnsi="Wingdings" w:hint="default"/>
      </w:rPr>
    </w:lvl>
    <w:lvl w:ilvl="1" w:tplc="8F82FBCA" w:tentative="1">
      <w:start w:val="1"/>
      <w:numFmt w:val="bullet"/>
      <w:lvlText w:val=""/>
      <w:lvlJc w:val="left"/>
      <w:pPr>
        <w:tabs>
          <w:tab w:val="num" w:pos="1440"/>
        </w:tabs>
        <w:ind w:left="1440" w:hanging="360"/>
      </w:pPr>
      <w:rPr>
        <w:rFonts w:ascii="Wingdings" w:hAnsi="Wingdings" w:hint="default"/>
      </w:rPr>
    </w:lvl>
    <w:lvl w:ilvl="2" w:tplc="0AD6276E" w:tentative="1">
      <w:start w:val="1"/>
      <w:numFmt w:val="bullet"/>
      <w:lvlText w:val=""/>
      <w:lvlJc w:val="left"/>
      <w:pPr>
        <w:tabs>
          <w:tab w:val="num" w:pos="2160"/>
        </w:tabs>
        <w:ind w:left="2160" w:hanging="360"/>
      </w:pPr>
      <w:rPr>
        <w:rFonts w:ascii="Wingdings" w:hAnsi="Wingdings" w:hint="default"/>
      </w:rPr>
    </w:lvl>
    <w:lvl w:ilvl="3" w:tplc="0588766C" w:tentative="1">
      <w:start w:val="1"/>
      <w:numFmt w:val="bullet"/>
      <w:lvlText w:val=""/>
      <w:lvlJc w:val="left"/>
      <w:pPr>
        <w:tabs>
          <w:tab w:val="num" w:pos="2880"/>
        </w:tabs>
        <w:ind w:left="2880" w:hanging="360"/>
      </w:pPr>
      <w:rPr>
        <w:rFonts w:ascii="Wingdings" w:hAnsi="Wingdings" w:hint="default"/>
      </w:rPr>
    </w:lvl>
    <w:lvl w:ilvl="4" w:tplc="7E56089C" w:tentative="1">
      <w:start w:val="1"/>
      <w:numFmt w:val="bullet"/>
      <w:lvlText w:val=""/>
      <w:lvlJc w:val="left"/>
      <w:pPr>
        <w:tabs>
          <w:tab w:val="num" w:pos="3600"/>
        </w:tabs>
        <w:ind w:left="3600" w:hanging="360"/>
      </w:pPr>
      <w:rPr>
        <w:rFonts w:ascii="Wingdings" w:hAnsi="Wingdings" w:hint="default"/>
      </w:rPr>
    </w:lvl>
    <w:lvl w:ilvl="5" w:tplc="C6540144" w:tentative="1">
      <w:start w:val="1"/>
      <w:numFmt w:val="bullet"/>
      <w:lvlText w:val=""/>
      <w:lvlJc w:val="left"/>
      <w:pPr>
        <w:tabs>
          <w:tab w:val="num" w:pos="4320"/>
        </w:tabs>
        <w:ind w:left="4320" w:hanging="360"/>
      </w:pPr>
      <w:rPr>
        <w:rFonts w:ascii="Wingdings" w:hAnsi="Wingdings" w:hint="default"/>
      </w:rPr>
    </w:lvl>
    <w:lvl w:ilvl="6" w:tplc="E124B092" w:tentative="1">
      <w:start w:val="1"/>
      <w:numFmt w:val="bullet"/>
      <w:lvlText w:val=""/>
      <w:lvlJc w:val="left"/>
      <w:pPr>
        <w:tabs>
          <w:tab w:val="num" w:pos="5040"/>
        </w:tabs>
        <w:ind w:left="5040" w:hanging="360"/>
      </w:pPr>
      <w:rPr>
        <w:rFonts w:ascii="Wingdings" w:hAnsi="Wingdings" w:hint="default"/>
      </w:rPr>
    </w:lvl>
    <w:lvl w:ilvl="7" w:tplc="54C6BC5E" w:tentative="1">
      <w:start w:val="1"/>
      <w:numFmt w:val="bullet"/>
      <w:lvlText w:val=""/>
      <w:lvlJc w:val="left"/>
      <w:pPr>
        <w:tabs>
          <w:tab w:val="num" w:pos="5760"/>
        </w:tabs>
        <w:ind w:left="5760" w:hanging="360"/>
      </w:pPr>
      <w:rPr>
        <w:rFonts w:ascii="Wingdings" w:hAnsi="Wingdings" w:hint="default"/>
      </w:rPr>
    </w:lvl>
    <w:lvl w:ilvl="8" w:tplc="07E2D8E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54A1"/>
    <w:rsid w:val="000124F6"/>
    <w:rsid w:val="00035EA6"/>
    <w:rsid w:val="000537C9"/>
    <w:rsid w:val="000C2030"/>
    <w:rsid w:val="000C4460"/>
    <w:rsid w:val="000D3FCE"/>
    <w:rsid w:val="000E6EDA"/>
    <w:rsid w:val="001378DF"/>
    <w:rsid w:val="001743C0"/>
    <w:rsid w:val="001A7494"/>
    <w:rsid w:val="001B12B9"/>
    <w:rsid w:val="001E58DD"/>
    <w:rsid w:val="001F202F"/>
    <w:rsid w:val="001F5F80"/>
    <w:rsid w:val="001F7A07"/>
    <w:rsid w:val="00200862"/>
    <w:rsid w:val="00214B08"/>
    <w:rsid w:val="00281055"/>
    <w:rsid w:val="002924C4"/>
    <w:rsid w:val="002962A0"/>
    <w:rsid w:val="002D6F07"/>
    <w:rsid w:val="00307995"/>
    <w:rsid w:val="0034052C"/>
    <w:rsid w:val="003530EF"/>
    <w:rsid w:val="003547E7"/>
    <w:rsid w:val="00355842"/>
    <w:rsid w:val="003D6DA3"/>
    <w:rsid w:val="003E4444"/>
    <w:rsid w:val="004021FE"/>
    <w:rsid w:val="00466EB2"/>
    <w:rsid w:val="00492610"/>
    <w:rsid w:val="004D1984"/>
    <w:rsid w:val="004F7701"/>
    <w:rsid w:val="00506874"/>
    <w:rsid w:val="00541D14"/>
    <w:rsid w:val="005C24D3"/>
    <w:rsid w:val="005E6EE2"/>
    <w:rsid w:val="00632323"/>
    <w:rsid w:val="006A5C71"/>
    <w:rsid w:val="006A6364"/>
    <w:rsid w:val="006D5ED3"/>
    <w:rsid w:val="006F2803"/>
    <w:rsid w:val="0070541A"/>
    <w:rsid w:val="0072040C"/>
    <w:rsid w:val="007A1E96"/>
    <w:rsid w:val="00804344"/>
    <w:rsid w:val="00851E84"/>
    <w:rsid w:val="00883815"/>
    <w:rsid w:val="008C7143"/>
    <w:rsid w:val="008D0DB0"/>
    <w:rsid w:val="00937A51"/>
    <w:rsid w:val="00982BB9"/>
    <w:rsid w:val="009C1914"/>
    <w:rsid w:val="009C481F"/>
    <w:rsid w:val="00A05FCE"/>
    <w:rsid w:val="00A10A93"/>
    <w:rsid w:val="00AE5470"/>
    <w:rsid w:val="00B04DB8"/>
    <w:rsid w:val="00B17AFA"/>
    <w:rsid w:val="00B36F2C"/>
    <w:rsid w:val="00B74AC2"/>
    <w:rsid w:val="00B754A1"/>
    <w:rsid w:val="00B926D7"/>
    <w:rsid w:val="00B92A13"/>
    <w:rsid w:val="00BA7900"/>
    <w:rsid w:val="00BD6194"/>
    <w:rsid w:val="00BE38B2"/>
    <w:rsid w:val="00BE6282"/>
    <w:rsid w:val="00BF409C"/>
    <w:rsid w:val="00BF7C53"/>
    <w:rsid w:val="00C145D7"/>
    <w:rsid w:val="00C224D2"/>
    <w:rsid w:val="00C2721D"/>
    <w:rsid w:val="00C36639"/>
    <w:rsid w:val="00C73987"/>
    <w:rsid w:val="00C84D08"/>
    <w:rsid w:val="00C9017C"/>
    <w:rsid w:val="00C93FFD"/>
    <w:rsid w:val="00D15E45"/>
    <w:rsid w:val="00D54BC5"/>
    <w:rsid w:val="00D65BF9"/>
    <w:rsid w:val="00D956E2"/>
    <w:rsid w:val="00D978DD"/>
    <w:rsid w:val="00DC0FC8"/>
    <w:rsid w:val="00DC2E2F"/>
    <w:rsid w:val="00DD2BF5"/>
    <w:rsid w:val="00E40009"/>
    <w:rsid w:val="00E84D03"/>
    <w:rsid w:val="00F71AF1"/>
    <w:rsid w:val="00F82C23"/>
    <w:rsid w:val="00F9128D"/>
    <w:rsid w:val="00FC4695"/>
    <w:rsid w:val="00FD33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494"/>
    <w:pPr>
      <w:widowControl w:val="0"/>
      <w:jc w:val="both"/>
    </w:pPr>
  </w:style>
  <w:style w:type="paragraph" w:styleId="2">
    <w:name w:val="heading 2"/>
    <w:basedOn w:val="a"/>
    <w:next w:val="a"/>
    <w:link w:val="2Char"/>
    <w:uiPriority w:val="9"/>
    <w:unhideWhenUsed/>
    <w:qFormat/>
    <w:rsid w:val="00D65BF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D54BC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D54BC5"/>
    <w:rPr>
      <w:rFonts w:ascii="宋体" w:eastAsia="宋体" w:hAnsi="宋体" w:cs="宋体"/>
      <w:b/>
      <w:bCs/>
      <w:kern w:val="0"/>
      <w:sz w:val="27"/>
      <w:szCs w:val="27"/>
    </w:rPr>
  </w:style>
  <w:style w:type="paragraph" w:styleId="a3">
    <w:name w:val="No Spacing"/>
    <w:uiPriority w:val="1"/>
    <w:qFormat/>
    <w:rsid w:val="00A05FCE"/>
    <w:pPr>
      <w:widowControl w:val="0"/>
      <w:jc w:val="both"/>
    </w:pPr>
  </w:style>
  <w:style w:type="paragraph" w:styleId="a4">
    <w:name w:val="Balloon Text"/>
    <w:basedOn w:val="a"/>
    <w:link w:val="Char"/>
    <w:uiPriority w:val="99"/>
    <w:semiHidden/>
    <w:unhideWhenUsed/>
    <w:rsid w:val="00A05FCE"/>
    <w:rPr>
      <w:sz w:val="18"/>
      <w:szCs w:val="18"/>
    </w:rPr>
  </w:style>
  <w:style w:type="character" w:customStyle="1" w:styleId="Char">
    <w:name w:val="批注框文本 Char"/>
    <w:basedOn w:val="a0"/>
    <w:link w:val="a4"/>
    <w:uiPriority w:val="99"/>
    <w:semiHidden/>
    <w:rsid w:val="00A05FCE"/>
    <w:rPr>
      <w:sz w:val="18"/>
      <w:szCs w:val="18"/>
    </w:rPr>
  </w:style>
  <w:style w:type="character" w:customStyle="1" w:styleId="2Char">
    <w:name w:val="标题 2 Char"/>
    <w:basedOn w:val="a0"/>
    <w:link w:val="2"/>
    <w:uiPriority w:val="9"/>
    <w:rsid w:val="00D65BF9"/>
    <w:rPr>
      <w:rFonts w:asciiTheme="majorHAnsi" w:eastAsiaTheme="majorEastAsia" w:hAnsiTheme="majorHAnsi" w:cstheme="majorBidi"/>
      <w:b/>
      <w:bCs/>
      <w:sz w:val="32"/>
      <w:szCs w:val="32"/>
    </w:rPr>
  </w:style>
  <w:style w:type="paragraph" w:styleId="a5">
    <w:name w:val="List Paragraph"/>
    <w:basedOn w:val="a"/>
    <w:uiPriority w:val="34"/>
    <w:qFormat/>
    <w:rsid w:val="00D978DD"/>
    <w:pPr>
      <w:widowControl/>
      <w:adjustRightInd w:val="0"/>
      <w:snapToGrid w:val="0"/>
      <w:spacing w:after="200"/>
      <w:ind w:firstLineChars="200" w:firstLine="420"/>
      <w:jc w:val="left"/>
    </w:pPr>
    <w:rPr>
      <w:rFonts w:ascii="Tahoma" w:eastAsia="微软雅黑" w:hAnsi="Tahoma"/>
      <w:kern w:val="0"/>
      <w:sz w:val="22"/>
    </w:rPr>
  </w:style>
  <w:style w:type="paragraph" w:styleId="a6">
    <w:name w:val="header"/>
    <w:basedOn w:val="a"/>
    <w:link w:val="Char0"/>
    <w:uiPriority w:val="99"/>
    <w:unhideWhenUsed/>
    <w:rsid w:val="00541D1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41D14"/>
    <w:rPr>
      <w:sz w:val="18"/>
      <w:szCs w:val="18"/>
    </w:rPr>
  </w:style>
  <w:style w:type="paragraph" w:styleId="a7">
    <w:name w:val="footer"/>
    <w:basedOn w:val="a"/>
    <w:link w:val="Char1"/>
    <w:uiPriority w:val="99"/>
    <w:unhideWhenUsed/>
    <w:rsid w:val="00541D14"/>
    <w:pPr>
      <w:tabs>
        <w:tab w:val="center" w:pos="4153"/>
        <w:tab w:val="right" w:pos="8306"/>
      </w:tabs>
      <w:snapToGrid w:val="0"/>
      <w:jc w:val="left"/>
    </w:pPr>
    <w:rPr>
      <w:sz w:val="18"/>
      <w:szCs w:val="18"/>
    </w:rPr>
  </w:style>
  <w:style w:type="character" w:customStyle="1" w:styleId="Char1">
    <w:name w:val="页脚 Char"/>
    <w:basedOn w:val="a0"/>
    <w:link w:val="a7"/>
    <w:uiPriority w:val="99"/>
    <w:rsid w:val="00541D1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D65BF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D54BC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D54BC5"/>
    <w:rPr>
      <w:rFonts w:ascii="宋体" w:eastAsia="宋体" w:hAnsi="宋体" w:cs="宋体"/>
      <w:b/>
      <w:bCs/>
      <w:kern w:val="0"/>
      <w:sz w:val="27"/>
      <w:szCs w:val="27"/>
    </w:rPr>
  </w:style>
  <w:style w:type="paragraph" w:styleId="a3">
    <w:name w:val="No Spacing"/>
    <w:uiPriority w:val="1"/>
    <w:qFormat/>
    <w:rsid w:val="00A05FCE"/>
    <w:pPr>
      <w:widowControl w:val="0"/>
      <w:jc w:val="both"/>
    </w:pPr>
  </w:style>
  <w:style w:type="paragraph" w:styleId="a4">
    <w:name w:val="Balloon Text"/>
    <w:basedOn w:val="a"/>
    <w:link w:val="Char"/>
    <w:uiPriority w:val="99"/>
    <w:semiHidden/>
    <w:unhideWhenUsed/>
    <w:rsid w:val="00A05FCE"/>
    <w:rPr>
      <w:sz w:val="18"/>
      <w:szCs w:val="18"/>
    </w:rPr>
  </w:style>
  <w:style w:type="character" w:customStyle="1" w:styleId="Char">
    <w:name w:val="批注框文本 Char"/>
    <w:basedOn w:val="a0"/>
    <w:link w:val="a4"/>
    <w:uiPriority w:val="99"/>
    <w:semiHidden/>
    <w:rsid w:val="00A05FCE"/>
    <w:rPr>
      <w:sz w:val="18"/>
      <w:szCs w:val="18"/>
    </w:rPr>
  </w:style>
  <w:style w:type="character" w:customStyle="1" w:styleId="2Char">
    <w:name w:val="标题 2 Char"/>
    <w:basedOn w:val="a0"/>
    <w:link w:val="2"/>
    <w:uiPriority w:val="9"/>
    <w:rsid w:val="00D65BF9"/>
    <w:rPr>
      <w:rFonts w:asciiTheme="majorHAnsi" w:eastAsiaTheme="majorEastAsia" w:hAnsiTheme="majorHAnsi" w:cstheme="majorBidi"/>
      <w:b/>
      <w:bCs/>
      <w:sz w:val="32"/>
      <w:szCs w:val="32"/>
    </w:rPr>
  </w:style>
  <w:style w:type="paragraph" w:styleId="a5">
    <w:name w:val="List Paragraph"/>
    <w:basedOn w:val="a"/>
    <w:uiPriority w:val="34"/>
    <w:qFormat/>
    <w:rsid w:val="00D978DD"/>
    <w:pPr>
      <w:widowControl/>
      <w:adjustRightInd w:val="0"/>
      <w:snapToGrid w:val="0"/>
      <w:spacing w:after="200"/>
      <w:ind w:firstLineChars="200" w:firstLine="420"/>
      <w:jc w:val="left"/>
    </w:pPr>
    <w:rPr>
      <w:rFonts w:ascii="Tahoma" w:eastAsia="微软雅黑" w:hAnsi="Tahoma"/>
      <w:kern w:val="0"/>
      <w:sz w:val="22"/>
    </w:rPr>
  </w:style>
  <w:style w:type="paragraph" w:styleId="a6">
    <w:name w:val="header"/>
    <w:basedOn w:val="a"/>
    <w:link w:val="Char0"/>
    <w:uiPriority w:val="99"/>
    <w:unhideWhenUsed/>
    <w:rsid w:val="00541D1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41D14"/>
    <w:rPr>
      <w:sz w:val="18"/>
      <w:szCs w:val="18"/>
    </w:rPr>
  </w:style>
  <w:style w:type="paragraph" w:styleId="a7">
    <w:name w:val="footer"/>
    <w:basedOn w:val="a"/>
    <w:link w:val="Char1"/>
    <w:uiPriority w:val="99"/>
    <w:unhideWhenUsed/>
    <w:rsid w:val="00541D14"/>
    <w:pPr>
      <w:tabs>
        <w:tab w:val="center" w:pos="4153"/>
        <w:tab w:val="right" w:pos="8306"/>
      </w:tabs>
      <w:snapToGrid w:val="0"/>
      <w:jc w:val="left"/>
    </w:pPr>
    <w:rPr>
      <w:sz w:val="18"/>
      <w:szCs w:val="18"/>
    </w:rPr>
  </w:style>
  <w:style w:type="character" w:customStyle="1" w:styleId="Char1">
    <w:name w:val="页脚 Char"/>
    <w:basedOn w:val="a0"/>
    <w:link w:val="a7"/>
    <w:uiPriority w:val="99"/>
    <w:rsid w:val="00541D14"/>
    <w:rPr>
      <w:sz w:val="18"/>
      <w:szCs w:val="18"/>
    </w:rPr>
  </w:style>
</w:styles>
</file>

<file path=word/webSettings.xml><?xml version="1.0" encoding="utf-8"?>
<w:webSettings xmlns:r="http://schemas.openxmlformats.org/officeDocument/2006/relationships" xmlns:w="http://schemas.openxmlformats.org/wordprocessingml/2006/main">
  <w:divs>
    <w:div w:id="467010623">
      <w:bodyDiv w:val="1"/>
      <w:marLeft w:val="0"/>
      <w:marRight w:val="0"/>
      <w:marTop w:val="0"/>
      <w:marBottom w:val="0"/>
      <w:divBdr>
        <w:top w:val="none" w:sz="0" w:space="0" w:color="auto"/>
        <w:left w:val="none" w:sz="0" w:space="0" w:color="auto"/>
        <w:bottom w:val="none" w:sz="0" w:space="0" w:color="auto"/>
        <w:right w:val="none" w:sz="0" w:space="0" w:color="auto"/>
      </w:divBdr>
    </w:div>
    <w:div w:id="637882436">
      <w:bodyDiv w:val="1"/>
      <w:marLeft w:val="0"/>
      <w:marRight w:val="0"/>
      <w:marTop w:val="0"/>
      <w:marBottom w:val="0"/>
      <w:divBdr>
        <w:top w:val="none" w:sz="0" w:space="0" w:color="auto"/>
        <w:left w:val="none" w:sz="0" w:space="0" w:color="auto"/>
        <w:bottom w:val="none" w:sz="0" w:space="0" w:color="auto"/>
        <w:right w:val="none" w:sz="0" w:space="0" w:color="auto"/>
      </w:divBdr>
      <w:divsChild>
        <w:div w:id="1489705853">
          <w:marLeft w:val="0"/>
          <w:marRight w:val="0"/>
          <w:marTop w:val="0"/>
          <w:marBottom w:val="0"/>
          <w:divBdr>
            <w:top w:val="none" w:sz="0" w:space="0" w:color="auto"/>
            <w:left w:val="none" w:sz="0" w:space="0" w:color="auto"/>
            <w:bottom w:val="none" w:sz="0" w:space="0" w:color="auto"/>
            <w:right w:val="none" w:sz="0" w:space="0" w:color="auto"/>
          </w:divBdr>
        </w:div>
      </w:divsChild>
    </w:div>
    <w:div w:id="1210220113">
      <w:bodyDiv w:val="1"/>
      <w:marLeft w:val="0"/>
      <w:marRight w:val="0"/>
      <w:marTop w:val="0"/>
      <w:marBottom w:val="0"/>
      <w:divBdr>
        <w:top w:val="none" w:sz="0" w:space="0" w:color="auto"/>
        <w:left w:val="none" w:sz="0" w:space="0" w:color="auto"/>
        <w:bottom w:val="none" w:sz="0" w:space="0" w:color="auto"/>
        <w:right w:val="none" w:sz="0" w:space="0" w:color="auto"/>
      </w:divBdr>
    </w:div>
    <w:div w:id="1299072447">
      <w:bodyDiv w:val="1"/>
      <w:marLeft w:val="0"/>
      <w:marRight w:val="0"/>
      <w:marTop w:val="0"/>
      <w:marBottom w:val="0"/>
      <w:divBdr>
        <w:top w:val="none" w:sz="0" w:space="0" w:color="auto"/>
        <w:left w:val="none" w:sz="0" w:space="0" w:color="auto"/>
        <w:bottom w:val="none" w:sz="0" w:space="0" w:color="auto"/>
        <w:right w:val="none" w:sz="0" w:space="0" w:color="auto"/>
      </w:divBdr>
    </w:div>
    <w:div w:id="1415321953">
      <w:bodyDiv w:val="1"/>
      <w:marLeft w:val="0"/>
      <w:marRight w:val="0"/>
      <w:marTop w:val="0"/>
      <w:marBottom w:val="0"/>
      <w:divBdr>
        <w:top w:val="none" w:sz="0" w:space="0" w:color="auto"/>
        <w:left w:val="none" w:sz="0" w:space="0" w:color="auto"/>
        <w:bottom w:val="none" w:sz="0" w:space="0" w:color="auto"/>
        <w:right w:val="none" w:sz="0" w:space="0" w:color="auto"/>
      </w:divBdr>
    </w:div>
    <w:div w:id="171396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9E59D-CA79-47A6-B470-0FF4EF82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25</Pages>
  <Words>879</Words>
  <Characters>5011</Characters>
  <Application>Microsoft Office Word</Application>
  <DocSecurity>0</DocSecurity>
  <Lines>41</Lines>
  <Paragraphs>11</Paragraphs>
  <ScaleCrop>false</ScaleCrop>
  <Company/>
  <LinksUpToDate>false</LinksUpToDate>
  <CharactersWithSpaces>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c:creator>
  <cp:keywords/>
  <dc:description/>
  <cp:lastModifiedBy>luna</cp:lastModifiedBy>
  <cp:revision>92</cp:revision>
  <dcterms:created xsi:type="dcterms:W3CDTF">2016-01-13T06:13:00Z</dcterms:created>
  <dcterms:modified xsi:type="dcterms:W3CDTF">2016-01-20T04:22:00Z</dcterms:modified>
</cp:coreProperties>
</file>