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AF" w:rsidRPr="004D0572" w:rsidRDefault="006B3BEB" w:rsidP="002B57AF">
      <w:pPr>
        <w:pStyle w:val="2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移动</w:t>
      </w:r>
      <w:r w:rsidR="00DA1550">
        <w:rPr>
          <w:rFonts w:hint="eastAsia"/>
          <w:sz w:val="24"/>
        </w:rPr>
        <w:t>银行</w:t>
      </w:r>
      <w:r w:rsidR="002B57AF">
        <w:rPr>
          <w:rFonts w:hint="eastAsia"/>
          <w:sz w:val="24"/>
        </w:rPr>
        <w:t>系统</w:t>
      </w:r>
      <w:r w:rsidR="00DA1550">
        <w:rPr>
          <w:rFonts w:hint="eastAsia"/>
          <w:sz w:val="24"/>
        </w:rPr>
        <w:t>安全测评</w:t>
      </w:r>
      <w:r w:rsidR="002B57AF" w:rsidRPr="004D0572">
        <w:rPr>
          <w:rFonts w:hint="eastAsia"/>
          <w:sz w:val="24"/>
        </w:rPr>
        <w:t>主要从管理</w:t>
      </w:r>
      <w:r w:rsidR="00DA1550">
        <w:rPr>
          <w:rFonts w:hint="eastAsia"/>
          <w:sz w:val="24"/>
        </w:rPr>
        <w:t>安全测评</w:t>
      </w:r>
      <w:r w:rsidR="002B57AF" w:rsidRPr="004D0572">
        <w:rPr>
          <w:rFonts w:hint="eastAsia"/>
          <w:sz w:val="24"/>
        </w:rPr>
        <w:t>、业务</w:t>
      </w:r>
      <w:r w:rsidR="00DA1550">
        <w:rPr>
          <w:rFonts w:hint="eastAsia"/>
          <w:sz w:val="24"/>
        </w:rPr>
        <w:t>安全测评</w:t>
      </w:r>
      <w:r w:rsidR="002B57AF" w:rsidRPr="004D0572">
        <w:rPr>
          <w:rFonts w:hint="eastAsia"/>
          <w:sz w:val="24"/>
        </w:rPr>
        <w:t>和技术</w:t>
      </w:r>
      <w:r w:rsidR="00DA1550">
        <w:rPr>
          <w:rFonts w:hint="eastAsia"/>
          <w:sz w:val="24"/>
        </w:rPr>
        <w:t>安全测评</w:t>
      </w:r>
      <w:r w:rsidR="002B57AF" w:rsidRPr="004D0572">
        <w:rPr>
          <w:rFonts w:hint="eastAsia"/>
          <w:sz w:val="24"/>
        </w:rPr>
        <w:t>三方面开展。</w:t>
      </w:r>
    </w:p>
    <w:p w:rsidR="002B57AF" w:rsidRPr="004D0572" w:rsidRDefault="002B57AF" w:rsidP="002B57AF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管理</w:t>
      </w:r>
      <w:r w:rsidR="00DA1550">
        <w:rPr>
          <w:rFonts w:hint="eastAsia"/>
          <w:sz w:val="24"/>
          <w:szCs w:val="24"/>
        </w:rPr>
        <w:t>安全测评</w:t>
      </w:r>
    </w:p>
    <w:p w:rsidR="002B57AF" w:rsidRPr="004D0572" w:rsidRDefault="002B57AF" w:rsidP="002B57AF">
      <w:pPr>
        <w:spacing w:line="360" w:lineRule="auto"/>
        <w:ind w:firstLineChars="200" w:firstLine="480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安全管理措施与</w:t>
      </w:r>
      <w:r w:rsidRPr="004D0572">
        <w:rPr>
          <w:sz w:val="24"/>
          <w:szCs w:val="24"/>
        </w:rPr>
        <w:t>信息系统中各种</w:t>
      </w:r>
      <w:r w:rsidRPr="004D0572">
        <w:rPr>
          <w:rFonts w:hint="eastAsia"/>
          <w:sz w:val="24"/>
          <w:szCs w:val="24"/>
        </w:rPr>
        <w:t>角色</w:t>
      </w:r>
      <w:r w:rsidRPr="004D0572">
        <w:rPr>
          <w:sz w:val="24"/>
          <w:szCs w:val="24"/>
        </w:rPr>
        <w:t>参与</w:t>
      </w:r>
      <w:r w:rsidRPr="004D0572">
        <w:rPr>
          <w:rFonts w:hint="eastAsia"/>
          <w:sz w:val="24"/>
          <w:szCs w:val="24"/>
        </w:rPr>
        <w:t>的活动有关，</w:t>
      </w:r>
      <w:r w:rsidRPr="004D0572">
        <w:rPr>
          <w:sz w:val="24"/>
          <w:szCs w:val="24"/>
        </w:rPr>
        <w:t>主要通过</w:t>
      </w:r>
      <w:r w:rsidRPr="004D0572">
        <w:rPr>
          <w:rFonts w:hint="eastAsia"/>
          <w:sz w:val="24"/>
          <w:szCs w:val="24"/>
        </w:rPr>
        <w:t>控制</w:t>
      </w:r>
      <w:r w:rsidRPr="004D0572">
        <w:rPr>
          <w:sz w:val="24"/>
          <w:szCs w:val="24"/>
        </w:rPr>
        <w:t>各种</w:t>
      </w:r>
      <w:r w:rsidRPr="004D0572">
        <w:rPr>
          <w:rFonts w:hint="eastAsia"/>
          <w:sz w:val="24"/>
          <w:szCs w:val="24"/>
        </w:rPr>
        <w:t>角色的活动，</w:t>
      </w:r>
      <w:r w:rsidRPr="004D0572">
        <w:rPr>
          <w:sz w:val="24"/>
          <w:szCs w:val="24"/>
        </w:rPr>
        <w:t>从政策、制度、规范、流程以及记录等方面做出规定</w:t>
      </w:r>
      <w:r w:rsidRPr="004D0572">
        <w:rPr>
          <w:rFonts w:hint="eastAsia"/>
          <w:sz w:val="24"/>
          <w:szCs w:val="24"/>
        </w:rPr>
        <w:t>来实现</w:t>
      </w:r>
      <w:r w:rsidRPr="004D0572">
        <w:rPr>
          <w:sz w:val="24"/>
          <w:szCs w:val="24"/>
        </w:rPr>
        <w:t>。</w:t>
      </w:r>
      <w:r w:rsidRPr="004D0572">
        <w:rPr>
          <w:rFonts w:hint="eastAsia"/>
          <w:sz w:val="24"/>
          <w:szCs w:val="24"/>
        </w:rPr>
        <w:t>评估内容主要涉及以下几个方面：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安全策略；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内控制度建设；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风险管理状况；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电子银行业务运行连续性计划；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电子银行业务运行应急计划；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电子银行风险预警体系；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电子银行系统运行管理。</w:t>
      </w:r>
    </w:p>
    <w:p w:rsidR="002B57AF" w:rsidRPr="004D0572" w:rsidRDefault="002B57AF" w:rsidP="002B57AF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bookmarkStart w:id="0" w:name="_Toc290036502"/>
      <w:r w:rsidRPr="004D0572">
        <w:rPr>
          <w:rFonts w:hint="eastAsia"/>
          <w:sz w:val="24"/>
          <w:szCs w:val="24"/>
        </w:rPr>
        <w:t>业务</w:t>
      </w:r>
      <w:bookmarkEnd w:id="0"/>
      <w:r w:rsidR="00DA1550">
        <w:rPr>
          <w:rFonts w:hint="eastAsia"/>
          <w:sz w:val="24"/>
          <w:szCs w:val="24"/>
        </w:rPr>
        <w:t>安全测评</w:t>
      </w:r>
    </w:p>
    <w:p w:rsidR="002B57AF" w:rsidRPr="004D0572" w:rsidRDefault="002B57AF" w:rsidP="002B57AF">
      <w:pPr>
        <w:spacing w:line="360" w:lineRule="auto"/>
        <w:ind w:firstLineChars="200" w:firstLine="480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业务</w:t>
      </w:r>
      <w:r w:rsidR="00DA1550">
        <w:rPr>
          <w:rFonts w:hint="eastAsia"/>
          <w:sz w:val="24"/>
          <w:szCs w:val="24"/>
        </w:rPr>
        <w:t>安全测评</w:t>
      </w:r>
      <w:r w:rsidRPr="004D0572">
        <w:rPr>
          <w:rFonts w:hint="eastAsia"/>
          <w:sz w:val="24"/>
          <w:szCs w:val="24"/>
        </w:rPr>
        <w:t>主要测试关注从业务申请开通、业务运行到交易处理过程中的安全措施，包括业务申请开通、业务安全交易机制、客户教育及权益保护等方面。可以从下面几方面进行评估：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业务申请及开通；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业务安全交易机制；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客户教育及权益保护。</w:t>
      </w:r>
    </w:p>
    <w:p w:rsidR="002B57AF" w:rsidRPr="004D0572" w:rsidRDefault="002B57AF" w:rsidP="002B57AF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bookmarkStart w:id="1" w:name="_Toc290036503"/>
      <w:r w:rsidRPr="004D0572">
        <w:rPr>
          <w:rFonts w:hint="eastAsia"/>
          <w:sz w:val="24"/>
          <w:szCs w:val="24"/>
        </w:rPr>
        <w:t>技术</w:t>
      </w:r>
      <w:bookmarkEnd w:id="1"/>
      <w:r w:rsidR="00DA1550">
        <w:rPr>
          <w:rFonts w:hint="eastAsia"/>
          <w:sz w:val="24"/>
          <w:szCs w:val="24"/>
        </w:rPr>
        <w:t>安全测评</w:t>
      </w:r>
    </w:p>
    <w:p w:rsidR="002B57AF" w:rsidRPr="004D0572" w:rsidRDefault="00DA1550" w:rsidP="002B57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因系统托管在城市商业银行资金清算中心，所以</w:t>
      </w:r>
      <w:r w:rsidR="002B57AF" w:rsidRPr="004D0572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>安全测评</w:t>
      </w:r>
      <w:r w:rsidR="002B57AF" w:rsidRPr="004D0572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内容为客户</w:t>
      </w:r>
      <w:proofErr w:type="gramStart"/>
      <w:r>
        <w:rPr>
          <w:rFonts w:hint="eastAsia"/>
          <w:sz w:val="24"/>
          <w:szCs w:val="24"/>
        </w:rPr>
        <w:t>端安</w:t>
      </w:r>
      <w:proofErr w:type="gramEnd"/>
      <w:r>
        <w:rPr>
          <w:rFonts w:hint="eastAsia"/>
          <w:sz w:val="24"/>
          <w:szCs w:val="24"/>
        </w:rPr>
        <w:t>全</w:t>
      </w:r>
      <w:r>
        <w:rPr>
          <w:rFonts w:hAnsi="宋体" w:hint="eastAsia"/>
          <w:sz w:val="24"/>
          <w:szCs w:val="24"/>
        </w:rPr>
        <w:t>和</w:t>
      </w:r>
      <w:r w:rsidRPr="004D0572">
        <w:rPr>
          <w:rFonts w:hint="eastAsia"/>
          <w:sz w:val="24"/>
          <w:szCs w:val="24"/>
        </w:rPr>
        <w:t>专用安全设备安全</w:t>
      </w:r>
      <w:r>
        <w:rPr>
          <w:rFonts w:hint="eastAsia"/>
          <w:sz w:val="24"/>
          <w:szCs w:val="24"/>
        </w:rPr>
        <w:t>，不包含服务器</w:t>
      </w:r>
      <w:proofErr w:type="gramStart"/>
      <w:r>
        <w:rPr>
          <w:rFonts w:hint="eastAsia"/>
          <w:sz w:val="24"/>
          <w:szCs w:val="24"/>
        </w:rPr>
        <w:t>端安</w:t>
      </w:r>
      <w:proofErr w:type="gramEnd"/>
      <w:r>
        <w:rPr>
          <w:rFonts w:hint="eastAsia"/>
          <w:sz w:val="24"/>
          <w:szCs w:val="24"/>
        </w:rPr>
        <w:t>全。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客户</w:t>
      </w:r>
      <w:proofErr w:type="gramStart"/>
      <w:r w:rsidRPr="004D0572">
        <w:rPr>
          <w:rFonts w:hint="eastAsia"/>
          <w:sz w:val="24"/>
          <w:szCs w:val="24"/>
        </w:rPr>
        <w:t>端安</w:t>
      </w:r>
      <w:proofErr w:type="gramEnd"/>
      <w:r w:rsidRPr="004D0572">
        <w:rPr>
          <w:rFonts w:hint="eastAsia"/>
          <w:sz w:val="24"/>
          <w:szCs w:val="24"/>
        </w:rPr>
        <w:t>全；</w:t>
      </w:r>
    </w:p>
    <w:p w:rsidR="002B57AF" w:rsidRPr="004D0572" w:rsidRDefault="002B57AF" w:rsidP="002B57AF">
      <w:pPr>
        <w:numPr>
          <w:ilvl w:val="0"/>
          <w:numId w:val="1"/>
        </w:numPr>
        <w:adjustRightInd w:val="0"/>
        <w:spacing w:line="360" w:lineRule="auto"/>
        <w:ind w:hanging="60"/>
        <w:jc w:val="both"/>
        <w:textAlignment w:val="baseline"/>
        <w:rPr>
          <w:sz w:val="24"/>
          <w:szCs w:val="24"/>
        </w:rPr>
      </w:pPr>
      <w:r w:rsidRPr="004D0572">
        <w:rPr>
          <w:rFonts w:hint="eastAsia"/>
          <w:sz w:val="24"/>
          <w:szCs w:val="24"/>
        </w:rPr>
        <w:t>专用安全设备安全；</w:t>
      </w:r>
    </w:p>
    <w:p w:rsidR="008D4E86" w:rsidRDefault="008D4E86"/>
    <w:sectPr w:rsidR="008D4E86" w:rsidSect="008D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236FE4"/>
    <w:multiLevelType w:val="hybridMultilevel"/>
    <w:tmpl w:val="9588E9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7AF"/>
    <w:rsid w:val="002B57AF"/>
    <w:rsid w:val="006B3BEB"/>
    <w:rsid w:val="008D4E86"/>
    <w:rsid w:val="00DA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AF"/>
    <w:pPr>
      <w:widowControl w:val="0"/>
      <w:spacing w:line="240" w:lineRule="atLeast"/>
    </w:pPr>
    <w:rPr>
      <w:rFonts w:ascii="宋体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2B57AF"/>
    <w:pPr>
      <w:spacing w:line="240" w:lineRule="auto"/>
      <w:ind w:firstLineChars="200" w:firstLine="420"/>
      <w:jc w:val="both"/>
    </w:pPr>
    <w:rPr>
      <w:rFonts w:asci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XUZQ</dc:creator>
  <cp:lastModifiedBy>XUZQ</cp:lastModifiedBy>
  <cp:revision>2</cp:revision>
  <dcterms:created xsi:type="dcterms:W3CDTF">2013-03-27T06:43:00Z</dcterms:created>
  <dcterms:modified xsi:type="dcterms:W3CDTF">2013-03-27T06:43:00Z</dcterms:modified>
</cp:coreProperties>
</file>