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17" w:lineRule="atLeast"/>
        <w:ind w:left="0" w:right="0" w:firstLine="0"/>
        <w:jc w:val="center"/>
        <w:rPr>
          <w:rFonts w:hint="default" w:ascii="Lantinghei SC" w:hAnsi="Lantinghei SC" w:eastAsia="Lantinghei SC" w:cs="Lantinghei SC"/>
          <w:b/>
          <w:bCs w:val="0"/>
          <w:i w:val="0"/>
          <w:caps w:val="0"/>
          <w:color w:val="38485A"/>
          <w:spacing w:val="0"/>
          <w:sz w:val="32"/>
          <w:szCs w:val="32"/>
          <w:shd w:val="clear" w:fill="FFFFFF"/>
        </w:rPr>
      </w:pPr>
      <w:r>
        <w:rPr>
          <w:rFonts w:hint="default" w:ascii="Lantinghei SC" w:hAnsi="Lantinghei SC" w:eastAsia="Lantinghei SC" w:cs="Lantinghei SC"/>
          <w:b/>
          <w:bCs w:val="0"/>
          <w:i w:val="0"/>
          <w:caps w:val="0"/>
          <w:color w:val="38485A"/>
          <w:spacing w:val="0"/>
          <w:sz w:val="32"/>
          <w:szCs w:val="32"/>
          <w:shd w:val="clear" w:fill="FFFFFF"/>
        </w:rPr>
        <w:t>UI自动化测试之元素管理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600" w:afterAutospacing="0" w:line="450" w:lineRule="atLeast"/>
        <w:ind w:left="0" w:right="0" w:firstLine="0"/>
        <w:jc w:val="right"/>
        <w:rPr>
          <w:rFonts w:hint="eastAsia" w:ascii="Lantinghei SC" w:hAnsi="Lantinghei SC" w:eastAsia="宋体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Lantinghei SC" w:hAnsi="Lantinghei SC" w:eastAsia="宋体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  <w:lang w:val="en-US" w:eastAsia="zh-CN"/>
        </w:rPr>
        <w:t>作者：庞柏梅</w:t>
      </w:r>
    </w:p>
    <w:p/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600" w:afterAutospacing="0" w:line="450" w:lineRule="atLeast"/>
        <w:ind w:left="0" w:right="0" w:firstLine="0"/>
        <w:rPr>
          <w:rFonts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</w:rPr>
      </w:pPr>
      <w:r>
        <w:rPr>
          <w:rStyle w:val="6"/>
          <w:rFonts w:hint="default" w:ascii="Lantinghei SC" w:hAnsi="Lantinghei SC" w:eastAsia="Lantinghei SC" w:cs="Lantinghei SC"/>
          <w:b/>
          <w:i w:val="0"/>
          <w:caps w:val="0"/>
          <w:color w:val="38485A"/>
          <w:spacing w:val="0"/>
          <w:sz w:val="24"/>
          <w:szCs w:val="24"/>
          <w:shd w:val="clear" w:fill="FFFFFF"/>
        </w:rPr>
        <w:t>自动化测试框架意义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600" w:afterAutospacing="0" w:line="450" w:lineRule="atLeast"/>
        <w:ind w:left="0" w:right="0" w:firstLine="0"/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</w:rPr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t>自动化测试框架的意义在于提高脚本编写效率，降低代码的冗余度，提高脚本的可读性及降低脚本的维护成本。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600" w:afterAutospacing="0" w:line="450" w:lineRule="atLeast"/>
        <w:ind w:left="0" w:right="0" w:firstLine="0"/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</w:rPr>
      </w:pPr>
      <w:r>
        <w:rPr>
          <w:rStyle w:val="6"/>
          <w:rFonts w:hint="default" w:ascii="Lantinghei SC" w:hAnsi="Lantinghei SC" w:eastAsia="Lantinghei SC" w:cs="Lantinghei SC"/>
          <w:b/>
          <w:i w:val="0"/>
          <w:caps w:val="0"/>
          <w:color w:val="38485A"/>
          <w:spacing w:val="0"/>
          <w:sz w:val="24"/>
          <w:szCs w:val="24"/>
          <w:shd w:val="clear" w:fill="FFFFFF"/>
        </w:rPr>
        <w:t>框架的分层思想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600" w:afterAutospacing="0" w:line="450" w:lineRule="atLeast"/>
        <w:ind w:left="0" w:right="0" w:firstLine="0"/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</w:rPr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t>自动化测试脚本从最初的线型测试，到模块驱动测试、数据驱动测试、对象驱动测试，自动化框架的分层思想一直在改进。自动化测试框架分层思想大致可归为：元素对象层、业务场景层、测试数据层、公共服务层；例如：driver管理，日志，测试报告，运行机制等，均可写在公共service层中；分层思想可以达到最大程度的减少冗余代码，降低代码的维护成本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600" w:afterAutospacing="0" w:line="450" w:lineRule="atLeast"/>
        <w:ind w:left="0" w:right="0" w:firstLine="0"/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</w:rPr>
      </w:pPr>
      <w:r>
        <w:rPr>
          <w:rStyle w:val="6"/>
          <w:rFonts w:hint="default" w:ascii="Lantinghei SC" w:hAnsi="Lantinghei SC" w:eastAsia="Lantinghei SC" w:cs="Lantinghei SC"/>
          <w:b/>
          <w:i w:val="0"/>
          <w:caps w:val="0"/>
          <w:color w:val="38485A"/>
          <w:spacing w:val="0"/>
          <w:sz w:val="24"/>
          <w:szCs w:val="24"/>
          <w:shd w:val="clear" w:fill="FFFFFF"/>
        </w:rPr>
        <w:t>元素对象的管理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600" w:afterAutospacing="0" w:line="450" w:lineRule="atLeast"/>
        <w:ind w:left="0" w:right="0" w:firstLine="0"/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</w:rPr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t>元素对象作为脚本执行的基础颗粒，对其的管理尤为重要。元素对象的维护成本将直接影响脚本的维护成本。本文将介绍3种元素对象的管理方式，通过比较其优缺点，表明元素对象的管理对自动化脚本的影响。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600" w:afterAutospacing="0" w:line="450" w:lineRule="atLeast"/>
        <w:ind w:left="0" w:right="0" w:firstLine="0"/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</w:rPr>
      </w:pPr>
      <w:r>
        <w:rPr>
          <w:rStyle w:val="6"/>
          <w:rFonts w:hint="default" w:ascii="Lantinghei SC" w:hAnsi="Lantinghei SC" w:eastAsia="Lantinghei SC" w:cs="Lantinghei SC"/>
          <w:b/>
          <w:i w:val="0"/>
          <w:caps w:val="0"/>
          <w:color w:val="38485A"/>
          <w:spacing w:val="0"/>
          <w:sz w:val="24"/>
          <w:szCs w:val="24"/>
          <w:shd w:val="clear" w:fill="FFFFFF"/>
        </w:rPr>
        <w:t>1）使用文本管理元素对象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600" w:afterAutospacing="0" w:line="450" w:lineRule="atLeast"/>
        <w:ind w:left="0" w:right="0" w:firstLine="0"/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</w:rPr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t>以web端页面元素为例，使用XML或YAML等格式的文件管理元素对象，具体实现如下：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t>●元素对象管理文件---TestBaidu.yaml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720" w:right="0"/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4181475" cy="2457450"/>
            <wp:effectExtent l="0" t="0" r="9525" b="0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t>●使用jar包：jyaml-1.3.jar解析yaml文件，生成Map&lt;String,Map&lt;String, String&gt;&gt;类型的数据elements；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t>●根据type类型将value转换成By对象；</w:t>
      </w: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t>●生成一个WebElement对象：</w:t>
      </w:r>
    </w:p>
    <w:p>
      <w:pPr>
        <w:pStyle w:val="3"/>
        <w:keepNext w:val="0"/>
        <w:keepLines w:val="0"/>
        <w:widowControl/>
        <w:suppressLineNumbers w:val="0"/>
        <w:shd w:val="clear" w:fill="002B36"/>
        <w:spacing w:line="450" w:lineRule="atLeast"/>
        <w:ind w:left="0" w:firstLine="0"/>
        <w:rPr>
          <w:rStyle w:val="7"/>
          <w:rFonts w:hint="default" w:ascii="monospace" w:hAnsi="monospace" w:eastAsia="monospace" w:cs="monospace"/>
          <w:b w:val="0"/>
          <w:i w:val="0"/>
          <w:caps w:val="0"/>
          <w:color w:val="839496"/>
          <w:spacing w:val="0"/>
          <w:sz w:val="21"/>
          <w:szCs w:val="21"/>
          <w:shd w:val="clear" w:fill="002B36"/>
        </w:rPr>
      </w:pPr>
      <w:r>
        <w:rPr>
          <w:rFonts w:hint="default" w:ascii="monospace" w:hAnsi="monospace" w:eastAsia="monospace" w:cs="monospace"/>
          <w:b/>
          <w:i w:val="0"/>
          <w:caps w:val="0"/>
          <w:color w:val="859900"/>
          <w:spacing w:val="0"/>
          <w:sz w:val="21"/>
          <w:szCs w:val="21"/>
          <w:shd w:val="clear" w:fill="002B36"/>
        </w:rPr>
        <w:t>public</w:t>
      </w:r>
      <w:r>
        <w:rPr>
          <w:rFonts w:hint="default" w:ascii="monospace" w:hAnsi="monospace" w:eastAsia="monospace" w:cs="monospace"/>
          <w:b w:val="0"/>
          <w:i w:val="0"/>
          <w:caps w:val="0"/>
          <w:color w:val="839496"/>
          <w:spacing w:val="0"/>
          <w:sz w:val="21"/>
          <w:szCs w:val="21"/>
          <w:shd w:val="clear" w:fill="002B36"/>
        </w:rPr>
        <w:t xml:space="preserve"> WebElement </w:t>
      </w:r>
      <w:r>
        <w:rPr>
          <w:rFonts w:hint="default" w:ascii="monospace" w:hAnsi="monospace" w:eastAsia="monospace" w:cs="monospace"/>
          <w:b/>
          <w:i w:val="0"/>
          <w:caps w:val="0"/>
          <w:color w:val="268BD2"/>
          <w:spacing w:val="0"/>
          <w:sz w:val="21"/>
          <w:szCs w:val="21"/>
          <w:shd w:val="clear" w:fill="002B36"/>
        </w:rPr>
        <w:t>getElement</w:t>
      </w:r>
      <w:r>
        <w:rPr>
          <w:rFonts w:hint="default" w:ascii="monospace" w:hAnsi="monospace" w:eastAsia="monospace" w:cs="monospace"/>
          <w:b w:val="0"/>
          <w:i w:val="0"/>
          <w:caps w:val="0"/>
          <w:color w:val="839496"/>
          <w:spacing w:val="0"/>
          <w:sz w:val="21"/>
          <w:szCs w:val="21"/>
          <w:shd w:val="clear" w:fill="002B36"/>
        </w:rPr>
        <w:t xml:space="preserve">(String key) </w:t>
      </w:r>
      <w:r>
        <w:rPr>
          <w:rStyle w:val="7"/>
          <w:rFonts w:hint="default" w:ascii="monospace" w:hAnsi="monospace" w:eastAsia="monospace" w:cs="monospace"/>
          <w:b w:val="0"/>
          <w:i w:val="0"/>
          <w:caps w:val="0"/>
          <w:color w:val="839496"/>
          <w:spacing w:val="0"/>
          <w:sz w:val="21"/>
          <w:szCs w:val="21"/>
          <w:shd w:val="clear" w:fill="002B36"/>
        </w:rPr>
        <w:t xml:space="preserve">{ </w:t>
      </w:r>
    </w:p>
    <w:p>
      <w:pPr>
        <w:pStyle w:val="3"/>
        <w:keepNext w:val="0"/>
        <w:keepLines w:val="0"/>
        <w:widowControl/>
        <w:suppressLineNumbers w:val="0"/>
        <w:shd w:val="clear" w:fill="002B36"/>
        <w:spacing w:line="450" w:lineRule="atLeast"/>
        <w:ind w:left="0" w:firstLine="0"/>
        <w:rPr>
          <w:rStyle w:val="7"/>
          <w:rFonts w:hint="default" w:ascii="monospace" w:hAnsi="monospace" w:eastAsia="monospace" w:cs="monospace"/>
          <w:b w:val="0"/>
          <w:i w:val="0"/>
          <w:caps w:val="0"/>
          <w:color w:val="839496"/>
          <w:spacing w:val="0"/>
          <w:sz w:val="21"/>
          <w:szCs w:val="21"/>
          <w:shd w:val="clear" w:fill="002B36"/>
        </w:rPr>
      </w:pPr>
      <w:r>
        <w:rPr>
          <w:rStyle w:val="7"/>
          <w:rFonts w:hint="default" w:ascii="monospace" w:hAnsi="monospace" w:eastAsia="monospace" w:cs="monospace"/>
          <w:b w:val="0"/>
          <w:i w:val="0"/>
          <w:caps w:val="0"/>
          <w:color w:val="839496"/>
          <w:spacing w:val="0"/>
          <w:sz w:val="21"/>
          <w:szCs w:val="21"/>
          <w:shd w:val="clear" w:fill="002B36"/>
        </w:rPr>
        <w:t xml:space="preserve">    String type = elements.</w:t>
      </w:r>
      <w:r>
        <w:rPr>
          <w:rFonts w:hint="default" w:ascii="monospace" w:hAnsi="monospace" w:eastAsia="monospace" w:cs="monospace"/>
          <w:b w:val="0"/>
          <w:i w:val="0"/>
          <w:caps w:val="0"/>
          <w:color w:val="859900"/>
          <w:spacing w:val="0"/>
          <w:sz w:val="21"/>
          <w:szCs w:val="21"/>
          <w:shd w:val="clear" w:fill="002B36"/>
        </w:rPr>
        <w:t>get</w:t>
      </w:r>
      <w:r>
        <w:rPr>
          <w:rStyle w:val="7"/>
          <w:rFonts w:hint="default" w:ascii="monospace" w:hAnsi="monospace" w:eastAsia="monospace" w:cs="monospace"/>
          <w:b w:val="0"/>
          <w:i w:val="0"/>
          <w:caps w:val="0"/>
          <w:color w:val="839496"/>
          <w:spacing w:val="0"/>
          <w:sz w:val="21"/>
          <w:szCs w:val="21"/>
          <w:shd w:val="clear" w:fill="002B36"/>
        </w:rPr>
        <w:t>(key).</w:t>
      </w:r>
      <w:r>
        <w:rPr>
          <w:rFonts w:hint="default" w:ascii="monospace" w:hAnsi="monospace" w:eastAsia="monospace" w:cs="monospace"/>
          <w:b w:val="0"/>
          <w:i w:val="0"/>
          <w:caps w:val="0"/>
          <w:color w:val="859900"/>
          <w:spacing w:val="0"/>
          <w:sz w:val="21"/>
          <w:szCs w:val="21"/>
          <w:shd w:val="clear" w:fill="002B36"/>
        </w:rPr>
        <w:t>get</w:t>
      </w:r>
      <w:r>
        <w:rPr>
          <w:rStyle w:val="7"/>
          <w:rFonts w:hint="default" w:ascii="monospace" w:hAnsi="monospace" w:eastAsia="monospace" w:cs="monospace"/>
          <w:b w:val="0"/>
          <w:i w:val="0"/>
          <w:caps w:val="0"/>
          <w:color w:val="839496"/>
          <w:spacing w:val="0"/>
          <w:sz w:val="21"/>
          <w:szCs w:val="21"/>
          <w:shd w:val="clear" w:fill="002B36"/>
        </w:rPr>
        <w:t>(</w:t>
      </w:r>
      <w:r>
        <w:rPr>
          <w:rFonts w:hint="default" w:ascii="monospace" w:hAnsi="monospace" w:eastAsia="monospace" w:cs="monospace"/>
          <w:b w:val="0"/>
          <w:i w:val="0"/>
          <w:caps w:val="0"/>
          <w:color w:val="2AA198"/>
          <w:spacing w:val="0"/>
          <w:sz w:val="21"/>
          <w:szCs w:val="21"/>
          <w:shd w:val="clear" w:fill="002B36"/>
        </w:rPr>
        <w:t>"type"</w:t>
      </w:r>
      <w:r>
        <w:rPr>
          <w:rStyle w:val="7"/>
          <w:rFonts w:hint="default" w:ascii="monospace" w:hAnsi="monospace" w:eastAsia="monospace" w:cs="monospace"/>
          <w:b w:val="0"/>
          <w:i w:val="0"/>
          <w:caps w:val="0"/>
          <w:color w:val="839496"/>
          <w:spacing w:val="0"/>
          <w:sz w:val="21"/>
          <w:szCs w:val="21"/>
          <w:shd w:val="clear" w:fill="002B36"/>
        </w:rPr>
        <w:t>);</w:t>
      </w:r>
    </w:p>
    <w:p>
      <w:pPr>
        <w:pStyle w:val="3"/>
        <w:keepNext w:val="0"/>
        <w:keepLines w:val="0"/>
        <w:widowControl/>
        <w:suppressLineNumbers w:val="0"/>
        <w:shd w:val="clear" w:fill="002B36"/>
        <w:spacing w:line="450" w:lineRule="atLeast"/>
        <w:ind w:left="0" w:firstLine="0"/>
        <w:rPr>
          <w:rStyle w:val="7"/>
          <w:rFonts w:hint="default" w:ascii="monospace" w:hAnsi="monospace" w:eastAsia="monospace" w:cs="monospace"/>
          <w:b w:val="0"/>
          <w:i w:val="0"/>
          <w:caps w:val="0"/>
          <w:color w:val="839496"/>
          <w:spacing w:val="0"/>
          <w:sz w:val="21"/>
          <w:szCs w:val="21"/>
          <w:shd w:val="clear" w:fill="002B36"/>
        </w:rPr>
      </w:pPr>
      <w:r>
        <w:rPr>
          <w:rStyle w:val="7"/>
          <w:rFonts w:hint="default" w:ascii="monospace" w:hAnsi="monospace" w:eastAsia="monospace" w:cs="monospace"/>
          <w:b w:val="0"/>
          <w:i w:val="0"/>
          <w:caps w:val="0"/>
          <w:color w:val="839496"/>
          <w:spacing w:val="0"/>
          <w:sz w:val="21"/>
          <w:szCs w:val="21"/>
          <w:shd w:val="clear" w:fill="002B36"/>
        </w:rPr>
        <w:t xml:space="preserve">    String </w:t>
      </w:r>
      <w:r>
        <w:rPr>
          <w:rFonts w:hint="default" w:ascii="monospace" w:hAnsi="monospace" w:eastAsia="monospace" w:cs="monospace"/>
          <w:b w:val="0"/>
          <w:i w:val="0"/>
          <w:caps w:val="0"/>
          <w:color w:val="859900"/>
          <w:spacing w:val="0"/>
          <w:sz w:val="21"/>
          <w:szCs w:val="21"/>
          <w:shd w:val="clear" w:fill="002B36"/>
        </w:rPr>
        <w:t>value</w:t>
      </w:r>
      <w:r>
        <w:rPr>
          <w:rStyle w:val="7"/>
          <w:rFonts w:hint="default" w:ascii="monospace" w:hAnsi="monospace" w:eastAsia="monospace" w:cs="monospace"/>
          <w:b w:val="0"/>
          <w:i w:val="0"/>
          <w:caps w:val="0"/>
          <w:color w:val="839496"/>
          <w:spacing w:val="0"/>
          <w:sz w:val="21"/>
          <w:szCs w:val="21"/>
          <w:shd w:val="clear" w:fill="002B36"/>
        </w:rPr>
        <w:t xml:space="preserve"> = elements.</w:t>
      </w:r>
      <w:r>
        <w:rPr>
          <w:rFonts w:hint="default" w:ascii="monospace" w:hAnsi="monospace" w:eastAsia="monospace" w:cs="monospace"/>
          <w:b w:val="0"/>
          <w:i w:val="0"/>
          <w:caps w:val="0"/>
          <w:color w:val="859900"/>
          <w:spacing w:val="0"/>
          <w:sz w:val="21"/>
          <w:szCs w:val="21"/>
          <w:shd w:val="clear" w:fill="002B36"/>
        </w:rPr>
        <w:t>get</w:t>
      </w:r>
      <w:r>
        <w:rPr>
          <w:rStyle w:val="7"/>
          <w:rFonts w:hint="default" w:ascii="monospace" w:hAnsi="monospace" w:eastAsia="monospace" w:cs="monospace"/>
          <w:b w:val="0"/>
          <w:i w:val="0"/>
          <w:caps w:val="0"/>
          <w:color w:val="839496"/>
          <w:spacing w:val="0"/>
          <w:sz w:val="21"/>
          <w:szCs w:val="21"/>
          <w:shd w:val="clear" w:fill="002B36"/>
        </w:rPr>
        <w:t>(key).</w:t>
      </w:r>
      <w:r>
        <w:rPr>
          <w:rFonts w:hint="default" w:ascii="monospace" w:hAnsi="monospace" w:eastAsia="monospace" w:cs="monospace"/>
          <w:b w:val="0"/>
          <w:i w:val="0"/>
          <w:caps w:val="0"/>
          <w:color w:val="859900"/>
          <w:spacing w:val="0"/>
          <w:sz w:val="21"/>
          <w:szCs w:val="21"/>
          <w:shd w:val="clear" w:fill="002B36"/>
        </w:rPr>
        <w:t>get</w:t>
      </w:r>
      <w:r>
        <w:rPr>
          <w:rStyle w:val="7"/>
          <w:rFonts w:hint="default" w:ascii="monospace" w:hAnsi="monospace" w:eastAsia="monospace" w:cs="monospace"/>
          <w:b w:val="0"/>
          <w:i w:val="0"/>
          <w:caps w:val="0"/>
          <w:color w:val="839496"/>
          <w:spacing w:val="0"/>
          <w:sz w:val="21"/>
          <w:szCs w:val="21"/>
          <w:shd w:val="clear" w:fill="002B36"/>
        </w:rPr>
        <w:t>(</w:t>
      </w:r>
      <w:r>
        <w:rPr>
          <w:rFonts w:hint="default" w:ascii="monospace" w:hAnsi="monospace" w:eastAsia="monospace" w:cs="monospace"/>
          <w:b w:val="0"/>
          <w:i w:val="0"/>
          <w:caps w:val="0"/>
          <w:color w:val="2AA198"/>
          <w:spacing w:val="0"/>
          <w:sz w:val="21"/>
          <w:szCs w:val="21"/>
          <w:shd w:val="clear" w:fill="002B36"/>
        </w:rPr>
        <w:t>"value"</w:t>
      </w:r>
      <w:r>
        <w:rPr>
          <w:rStyle w:val="7"/>
          <w:rFonts w:hint="default" w:ascii="monospace" w:hAnsi="monospace" w:eastAsia="monospace" w:cs="monospace"/>
          <w:b w:val="0"/>
          <w:i w:val="0"/>
          <w:caps w:val="0"/>
          <w:color w:val="839496"/>
          <w:spacing w:val="0"/>
          <w:sz w:val="21"/>
          <w:szCs w:val="21"/>
          <w:shd w:val="clear" w:fill="002B36"/>
        </w:rPr>
        <w:t>);    </w:t>
      </w:r>
      <w:r>
        <w:rPr>
          <w:rFonts w:hint="default" w:ascii="monospace" w:hAnsi="monospace" w:eastAsia="monospace" w:cs="monospace"/>
          <w:b/>
          <w:i w:val="0"/>
          <w:caps w:val="0"/>
          <w:color w:val="859900"/>
          <w:spacing w:val="0"/>
          <w:sz w:val="21"/>
          <w:szCs w:val="21"/>
          <w:shd w:val="clear" w:fill="002B36"/>
        </w:rPr>
        <w:t>return</w:t>
      </w:r>
      <w:r>
        <w:rPr>
          <w:rStyle w:val="7"/>
          <w:rFonts w:hint="default" w:ascii="monospace" w:hAnsi="monospace" w:eastAsia="monospace" w:cs="monospace"/>
          <w:b w:val="0"/>
          <w:i w:val="0"/>
          <w:caps w:val="0"/>
          <w:color w:val="839496"/>
          <w:spacing w:val="0"/>
          <w:sz w:val="21"/>
          <w:szCs w:val="21"/>
          <w:shd w:val="clear" w:fill="002B36"/>
        </w:rPr>
        <w:t xml:space="preserve"> driver.findElement(</w:t>
      </w:r>
      <w:r>
        <w:rPr>
          <w:rFonts w:hint="default" w:ascii="monospace" w:hAnsi="monospace" w:eastAsia="monospace" w:cs="monospace"/>
          <w:b/>
          <w:i w:val="0"/>
          <w:caps w:val="0"/>
          <w:color w:val="859900"/>
          <w:spacing w:val="0"/>
          <w:sz w:val="21"/>
          <w:szCs w:val="21"/>
          <w:shd w:val="clear" w:fill="002B36"/>
        </w:rPr>
        <w:t>this</w:t>
      </w:r>
      <w:r>
        <w:rPr>
          <w:rStyle w:val="7"/>
          <w:rFonts w:hint="default" w:ascii="monospace" w:hAnsi="monospace" w:eastAsia="monospace" w:cs="monospace"/>
          <w:b w:val="0"/>
          <w:i w:val="0"/>
          <w:caps w:val="0"/>
          <w:color w:val="839496"/>
          <w:spacing w:val="0"/>
          <w:sz w:val="21"/>
          <w:szCs w:val="21"/>
          <w:shd w:val="clear" w:fill="002B36"/>
        </w:rPr>
        <w:t>.getBy(type,</w:t>
      </w:r>
      <w:r>
        <w:rPr>
          <w:rFonts w:hint="default" w:ascii="monospace" w:hAnsi="monospace" w:eastAsia="monospace" w:cs="monospace"/>
          <w:b w:val="0"/>
          <w:i w:val="0"/>
          <w:caps w:val="0"/>
          <w:color w:val="859900"/>
          <w:spacing w:val="0"/>
          <w:sz w:val="21"/>
          <w:szCs w:val="21"/>
          <w:shd w:val="clear" w:fill="002B36"/>
        </w:rPr>
        <w:t>value</w:t>
      </w:r>
      <w:r>
        <w:rPr>
          <w:rStyle w:val="7"/>
          <w:rFonts w:hint="default" w:ascii="monospace" w:hAnsi="monospace" w:eastAsia="monospace" w:cs="monospace"/>
          <w:b w:val="0"/>
          <w:i w:val="0"/>
          <w:caps w:val="0"/>
          <w:color w:val="839496"/>
          <w:spacing w:val="0"/>
          <w:sz w:val="21"/>
          <w:szCs w:val="21"/>
          <w:shd w:val="clear" w:fill="002B36"/>
        </w:rPr>
        <w:t>));</w:t>
      </w:r>
    </w:p>
    <w:p>
      <w:pPr>
        <w:pStyle w:val="3"/>
        <w:keepNext w:val="0"/>
        <w:keepLines w:val="0"/>
        <w:widowControl/>
        <w:suppressLineNumbers w:val="0"/>
        <w:shd w:val="clear" w:fill="002B36"/>
        <w:spacing w:line="450" w:lineRule="atLeast"/>
        <w:ind w:left="0" w:firstLine="0"/>
        <w:rPr>
          <w:rFonts w:ascii="monospace" w:hAnsi="monospace" w:eastAsia="monospace" w:cs="monospace"/>
          <w:b w:val="0"/>
          <w:i w:val="0"/>
          <w:caps w:val="0"/>
          <w:color w:val="38485A"/>
          <w:spacing w:val="0"/>
          <w:sz w:val="24"/>
          <w:szCs w:val="24"/>
        </w:rPr>
      </w:pPr>
      <w:r>
        <w:rPr>
          <w:rStyle w:val="7"/>
          <w:rFonts w:hint="default" w:ascii="monospace" w:hAnsi="monospace" w:eastAsia="monospace" w:cs="monospace"/>
          <w:b w:val="0"/>
          <w:i w:val="0"/>
          <w:caps w:val="0"/>
          <w:color w:val="839496"/>
          <w:spacing w:val="0"/>
          <w:sz w:val="21"/>
          <w:szCs w:val="21"/>
          <w:shd w:val="clear" w:fill="002B36"/>
        </w:rPr>
        <w:t>}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600" w:afterAutospacing="0" w:line="450" w:lineRule="atLeast"/>
        <w:ind w:left="0" w:right="0" w:firstLine="0"/>
        <w:rPr>
          <w:rFonts w:hint="default" w:ascii="Lantinghei SC" w:hAnsi="Lantinghei SC" w:eastAsia="Lantinghei SC" w:cs="Lantinghei SC"/>
          <w:b/>
          <w:bCs/>
          <w:i w:val="0"/>
          <w:caps w:val="0"/>
          <w:color w:val="38485A"/>
          <w:spacing w:val="0"/>
          <w:sz w:val="24"/>
          <w:szCs w:val="24"/>
          <w:shd w:val="clear" w:fill="FFFFFF"/>
        </w:rPr>
      </w:pPr>
      <w:r>
        <w:rPr>
          <w:rFonts w:hint="default" w:ascii="Lantinghei SC" w:hAnsi="Lantinghei SC" w:eastAsia="Lantinghei SC" w:cs="Lantinghei SC"/>
          <w:b/>
          <w:bCs/>
          <w:i w:val="0"/>
          <w:caps w:val="0"/>
          <w:color w:val="38485A"/>
          <w:spacing w:val="0"/>
          <w:sz w:val="24"/>
          <w:szCs w:val="24"/>
          <w:shd w:val="clear" w:fill="FFFFFF"/>
        </w:rPr>
        <w:t>这种管理方式的优点：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600" w:afterAutospacing="0" w:line="450" w:lineRule="atLeast"/>
        <w:ind w:left="0" w:right="0" w:firstLine="0"/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t>●如果UI变了，我们只需要修改文件中对应元素的值，脚本不需要重新编译(如果是用需要编译的语言，如JAVA)；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600" w:afterAutospacing="0" w:line="450" w:lineRule="atLeast"/>
        <w:ind w:left="0" w:right="0" w:firstLine="0"/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t>●只有在用到页面上的一个元素时，才会去定位这个元素，实例化该元素对象；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t>●可以用中文给元素命名，脚本可读性高；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t>●操作人员上手的门槛低；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600" w:afterAutospacing="0" w:line="450" w:lineRule="atLeast"/>
        <w:ind w:left="0" w:right="0" w:firstLine="0"/>
        <w:rPr>
          <w:b/>
          <w:bCs/>
        </w:rPr>
      </w:pPr>
      <w:r>
        <w:rPr>
          <w:rFonts w:hint="default" w:ascii="Lantinghei SC" w:hAnsi="Lantinghei SC" w:eastAsia="Lantinghei SC" w:cs="Lantinghei SC"/>
          <w:b/>
          <w:bCs/>
          <w:i w:val="0"/>
          <w:caps w:val="0"/>
          <w:color w:val="38485A"/>
          <w:spacing w:val="0"/>
          <w:sz w:val="24"/>
          <w:szCs w:val="24"/>
          <w:shd w:val="clear" w:fill="FFFFFF"/>
        </w:rPr>
        <w:t>这种管理方式的缺点：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t>●编写脚本时，输入元素对象，不能利用代码编辑器中的智能提示功能；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t>●文件中元素的命名有可能重复，导致前一个元素值被后一个同名元素值覆盖；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t>●手误导致文件中元素的名称与代码中元素名不一致；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t>●文件数量较大的时候，UI变了，修改元素对象的值的时候，定位文件比较困难，文件维护成本随着脚本量增多而增大；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600" w:afterAutospacing="0" w:line="450" w:lineRule="atLeast"/>
        <w:ind w:left="0" w:right="0" w:firstLine="0"/>
      </w:pPr>
      <w:r>
        <w:rPr>
          <w:rStyle w:val="6"/>
          <w:rFonts w:hint="default" w:ascii="Lantinghei SC" w:hAnsi="Lantinghei SC" w:eastAsia="Lantinghei SC" w:cs="Lantinghei SC"/>
          <w:b/>
          <w:i w:val="0"/>
          <w:caps w:val="0"/>
          <w:color w:val="38485A"/>
          <w:spacing w:val="0"/>
          <w:sz w:val="24"/>
          <w:szCs w:val="24"/>
          <w:shd w:val="clear" w:fill="FFFFFF"/>
        </w:rPr>
        <w:t>使用代码管理元素对象，编写元素对象类：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0" w:afterAutospacing="0" w:line="450" w:lineRule="atLeast"/>
        <w:ind w:leftChars="0" w:right="0" w:rightChars="0"/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t>脚本中编写页面元素对象类，可以按页面或业务来组织，其中，可以重写WebElement类的方法，来简化页面对象的定义及实例化，增强部分方法的健壮性及打Log，具体实现如下：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0" w:afterAutospacing="0" w:line="450" w:lineRule="atLeast"/>
        <w:ind w:leftChars="0" w:right="0" w:rightChars="0"/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t>●重写WebElement类的方法 (如下，只截取部分代码)；</w:t>
      </w: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0" w:afterAutospacing="0" w:line="450" w:lineRule="atLeast"/>
        <w:ind w:leftChars="0" w:right="0" w:rightChars="0"/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t>●编写Locator类，优化getElement方法、等待元素加载完成方法、等待元素显示等方法，保证脚本的健壮性；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0" w:afterAutospacing="0" w:line="450" w:lineRule="atLeast"/>
        <w:ind w:leftChars="0" w:right="0" w:rightChars="0"/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t>●按页面或业务场景编写元素对象类；</w:t>
      </w: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600" w:afterAutospacing="0" w:line="450" w:lineRule="atLeast"/>
        <w:ind w:left="0" w:right="0" w:firstLine="0"/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</w:rPr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4895850" cy="3409950"/>
            <wp:effectExtent l="0" t="0" r="0" b="0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600" w:afterAutospacing="0" w:line="450" w:lineRule="atLeast"/>
        <w:ind w:left="0" w:right="0" w:firstLine="0"/>
        <w:rPr>
          <w:b/>
          <w:bCs/>
        </w:rPr>
      </w:pPr>
      <w:r>
        <w:rPr>
          <w:rFonts w:hint="default" w:ascii="Lantinghei SC" w:hAnsi="Lantinghei SC" w:eastAsia="Lantinghei SC" w:cs="Lantinghei SC"/>
          <w:b/>
          <w:bCs/>
          <w:i w:val="0"/>
          <w:caps w:val="0"/>
          <w:color w:val="38485A"/>
          <w:spacing w:val="0"/>
          <w:sz w:val="24"/>
          <w:szCs w:val="24"/>
          <w:shd w:val="clear" w:fill="FFFFFF"/>
        </w:rPr>
        <w:t>这种管理方式的优点：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t>●编写脚本时，输入元素对象，利用代码编辑器中的智能提示功能，降低输入错误的概率；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t>●没有管理元素的文件的成本；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t>●UI改变后，脚本运行报错，可根据报错信息，利用代码编辑器的Go to Declaration功能找到该元素对象定义的地方，修改元素对象值，定位错误较快捷；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600" w:afterAutospacing="0" w:line="450" w:lineRule="atLeast"/>
        <w:ind w:left="0" w:right="0" w:firstLine="0"/>
        <w:rPr>
          <w:b/>
          <w:bCs/>
        </w:rPr>
      </w:pPr>
      <w:r>
        <w:rPr>
          <w:rFonts w:hint="default" w:ascii="Lantinghei SC" w:hAnsi="Lantinghei SC" w:eastAsia="Lantinghei SC" w:cs="Lantinghei SC"/>
          <w:b/>
          <w:bCs/>
          <w:i w:val="0"/>
          <w:caps w:val="0"/>
          <w:color w:val="38485A"/>
          <w:spacing w:val="0"/>
          <w:sz w:val="24"/>
          <w:szCs w:val="24"/>
          <w:shd w:val="clear" w:fill="FFFFFF"/>
        </w:rPr>
        <w:t>这种管理方式的缺点：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t>●编写脚本的测试人员需要懂代码；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t>●没有1中的元素管理方式的可读性强；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t>●对于IOS及Android应用，需要维护2套元素对象类；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600" w:afterAutospacing="0" w:line="450" w:lineRule="atLeast"/>
        <w:ind w:left="0" w:leftChars="0" w:right="0" w:firstLine="0" w:firstLineChars="0"/>
        <w:rPr>
          <w:rStyle w:val="6"/>
          <w:rFonts w:hint="default" w:ascii="Lantinghei SC" w:hAnsi="Lantinghei SC" w:eastAsia="Lantinghei SC" w:cs="Lantinghei SC"/>
          <w:b/>
          <w:i w:val="0"/>
          <w:caps w:val="0"/>
          <w:color w:val="38485A"/>
          <w:spacing w:val="0"/>
          <w:sz w:val="24"/>
          <w:szCs w:val="24"/>
          <w:shd w:val="clear" w:fill="FFFFFF"/>
        </w:rPr>
      </w:pPr>
      <w:r>
        <w:rPr>
          <w:rStyle w:val="6"/>
          <w:rFonts w:hint="default" w:ascii="Lantinghei SC" w:hAnsi="Lantinghei SC" w:eastAsia="Lantinghei SC" w:cs="Lantinghei SC"/>
          <w:b/>
          <w:i w:val="0"/>
          <w:caps w:val="0"/>
          <w:color w:val="38485A"/>
          <w:spacing w:val="0"/>
          <w:sz w:val="24"/>
          <w:szCs w:val="24"/>
          <w:shd w:val="clear" w:fill="FFFFFF"/>
        </w:rPr>
        <w:t>Appium PageFactory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600" w:afterAutospacing="0" w:line="450" w:lineRule="atLeast"/>
        <w:ind w:leftChars="0" w:right="0" w:rightChars="0"/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t>针对IOS及Android应用，页面元素对象值不同的问题，Appium的客户端提供了一个类AppiumFieldDecorator，FieldDecorator  顾名思义，是Page对象Field的Decorator。PageFactory主要就是在Feild上下功夫，使用注解的方式实现页面元素对象的定义。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t>●脚本的元素层：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720" w:right="0"/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4800600" cy="2733675"/>
            <wp:effectExtent l="0" t="0" r="0" b="9525"/>
            <wp:docPr id="1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IMG_26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t>●元素层的父类PageObjectBase，使用PageFactory初始化field；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720" w:right="0"/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334000" cy="1476375"/>
            <wp:effectExtent l="0" t="0" r="0" b="9525"/>
            <wp:docPr id="6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6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600" w:afterAutospacing="0" w:line="450" w:lineRule="atLeast"/>
        <w:ind w:left="0" w:right="0" w:firstLine="0"/>
        <w:rPr>
          <w:b/>
          <w:bCs/>
        </w:rPr>
      </w:pPr>
      <w:r>
        <w:rPr>
          <w:rFonts w:hint="default" w:ascii="Lantinghei SC" w:hAnsi="Lantinghei SC" w:eastAsia="Lantinghei SC" w:cs="Lantinghei SC"/>
          <w:b/>
          <w:bCs/>
          <w:i w:val="0"/>
          <w:caps w:val="0"/>
          <w:color w:val="38485A"/>
          <w:spacing w:val="0"/>
          <w:sz w:val="24"/>
          <w:szCs w:val="24"/>
          <w:shd w:val="clear" w:fill="FFFFFF"/>
        </w:rPr>
        <w:t>这种管理方式的优点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t>●IOS与android自动化脚本可以合并为一份，减少脚本的维护量；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t>●自己决定是否缓存找到的元素。默认情况下，每次调用方法时，都会重新去定位页面元素，这对于处理使用AJAX技术的页面很有用；处理其它的页面，可以找到元素后就缓存起来。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t>●使用注解的方式的方式定义页面元素，简洁；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t>●只有在用到页面上的一个元素时，才会去定位这个元素；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600" w:afterAutospacing="0" w:line="450" w:lineRule="atLeast"/>
        <w:ind w:left="0" w:right="0" w:firstLine="0"/>
        <w:rPr>
          <w:rFonts w:hint="default" w:ascii="Lantinghei SC" w:hAnsi="Lantinghei SC" w:eastAsia="Lantinghei SC" w:cs="Lantinghei SC"/>
          <w:b/>
          <w:bCs/>
          <w:i w:val="0"/>
          <w:caps w:val="0"/>
          <w:color w:val="38485A"/>
          <w:spacing w:val="0"/>
          <w:sz w:val="24"/>
          <w:szCs w:val="24"/>
          <w:shd w:val="clear" w:fill="FFFFFF"/>
        </w:rPr>
      </w:pPr>
      <w:r>
        <w:rPr>
          <w:rFonts w:hint="default" w:ascii="Lantinghei SC" w:hAnsi="Lantinghei SC" w:eastAsia="Lantinghei SC" w:cs="Lantinghei SC"/>
          <w:b/>
          <w:bCs/>
          <w:i w:val="0"/>
          <w:caps w:val="0"/>
          <w:color w:val="38485A"/>
          <w:spacing w:val="0"/>
          <w:sz w:val="24"/>
          <w:szCs w:val="24"/>
          <w:shd w:val="clear" w:fill="FFFFFF"/>
        </w:rPr>
        <w:t>这种管理方式的缺点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600" w:afterAutospacing="0" w:line="450" w:lineRule="atLeast"/>
        <w:ind w:left="0" w:right="0" w:firstLine="0"/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</w:pPr>
      <w:r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  <w:t>编写脚本的测试人员需要懂代码；文章到这里就结束了，欢迎大家一起交流探讨。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600" w:afterAutospacing="0" w:line="450" w:lineRule="atLeast"/>
        <w:ind w:left="0" w:right="0" w:firstLine="0"/>
        <w:rPr>
          <w:rFonts w:hint="default" w:ascii="Lantinghei SC" w:hAnsi="Lantinghei SC" w:eastAsia="Lantinghei SC" w:cs="Lantinghei SC"/>
          <w:b w:val="0"/>
          <w:i w:val="0"/>
          <w:caps w:val="0"/>
          <w:color w:val="38485A"/>
          <w:spacing w:val="0"/>
          <w:sz w:val="24"/>
          <w:szCs w:val="24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antinghe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8AD3"/>
    <w:multiLevelType w:val="singleLevel"/>
    <w:tmpl w:val="5A2F8AD3"/>
    <w:lvl w:ilvl="0" w:tentative="0">
      <w:start w:val="2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57B04"/>
    <w:rsid w:val="1B457B04"/>
    <w:rsid w:val="290E3E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TML Code"/>
    <w:basedOn w:val="5"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2017-12-12T07:25:00Z</dcterms:created>
  <dc:creator>admin</dc:creator>
  <cp:lastModifiedBy>admin</cp:lastModifiedBy>
  <dcterms:modified xsi:type="dcterms:W3CDTF">2017-12-12T07:36:32Z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