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6E" w:rsidRPr="004D0835" w:rsidRDefault="004D0835" w:rsidP="004D0835">
      <w:pPr>
        <w:jc w:val="center"/>
        <w:rPr>
          <w:rFonts w:hint="eastAsia"/>
          <w:b/>
          <w:sz w:val="48"/>
          <w:szCs w:val="48"/>
        </w:rPr>
      </w:pPr>
      <w:r w:rsidRPr="004D0835">
        <w:rPr>
          <w:rFonts w:hint="eastAsia"/>
          <w:b/>
          <w:sz w:val="48"/>
          <w:szCs w:val="48"/>
        </w:rPr>
        <w:t>测试用例的设计步骤</w:t>
      </w:r>
    </w:p>
    <w:p w:rsidR="004D0835" w:rsidRDefault="004D0835" w:rsidP="004D0835">
      <w:pPr>
        <w:pStyle w:val="1"/>
        <w:numPr>
          <w:ilvl w:val="0"/>
          <w:numId w:val="4"/>
        </w:numPr>
        <w:rPr>
          <w:rFonts w:hint="eastAsia"/>
        </w:rPr>
      </w:pPr>
      <w:r>
        <w:rPr>
          <w:rFonts w:hint="eastAsia"/>
        </w:rPr>
        <w:t>前言</w:t>
      </w:r>
    </w:p>
    <w:p w:rsidR="004D0835" w:rsidRDefault="004D0835" w:rsidP="004D0835">
      <w:pPr>
        <w:pStyle w:val="a4"/>
        <w:shd w:val="clear" w:color="auto" w:fill="FFFFFF"/>
        <w:spacing w:line="390" w:lineRule="atLeast"/>
        <w:rPr>
          <w:rFonts w:ascii="Arial" w:hAnsi="Arial" w:cs="Arial" w:hint="eastAsia"/>
          <w:b/>
          <w:color w:val="333333"/>
          <w:sz w:val="21"/>
          <w:szCs w:val="21"/>
        </w:rPr>
      </w:pPr>
      <w:r>
        <w:rPr>
          <w:rFonts w:ascii="Arial" w:hAnsi="Arial" w:cs="Arial"/>
          <w:color w:val="333333"/>
          <w:sz w:val="21"/>
          <w:szCs w:val="21"/>
        </w:rPr>
        <w:t>       </w:t>
      </w:r>
      <w:r>
        <w:rPr>
          <w:rFonts w:ascii="Arial" w:hAnsi="Arial" w:cs="Arial"/>
          <w:color w:val="333333"/>
          <w:sz w:val="21"/>
          <w:szCs w:val="21"/>
        </w:rPr>
        <w:t>设计</w:t>
      </w:r>
      <w:hyperlink r:id="rId6" w:tgtFrame="_blank" w:tooltip="软件测试知识库" w:history="1">
        <w:r>
          <w:rPr>
            <w:rStyle w:val="a3"/>
            <w:rFonts w:ascii="Arial" w:hAnsi="Arial" w:cs="Arial"/>
            <w:b/>
            <w:bCs/>
            <w:color w:val="DF3434"/>
            <w:sz w:val="21"/>
            <w:szCs w:val="21"/>
          </w:rPr>
          <w:t>测试</w:t>
        </w:r>
      </w:hyperlink>
      <w:r>
        <w:rPr>
          <w:rFonts w:ascii="Arial" w:hAnsi="Arial" w:cs="Arial"/>
          <w:color w:val="333333"/>
          <w:sz w:val="21"/>
          <w:szCs w:val="21"/>
        </w:rPr>
        <w:t>案例的时候，需要有清晰的测试思路，对要测试什么，按照什么顺序测试，覆盖哪些需求做到心中有数。测试用例编写者不仅要掌握</w:t>
      </w:r>
      <w:hyperlink r:id="rId7" w:tgtFrame="_blank" w:tooltip="软件测试知识库" w:history="1">
        <w:r>
          <w:rPr>
            <w:rStyle w:val="a3"/>
            <w:rFonts w:ascii="Arial" w:hAnsi="Arial" w:cs="Arial"/>
            <w:b/>
            <w:bCs/>
            <w:color w:val="DF3434"/>
            <w:sz w:val="21"/>
            <w:szCs w:val="21"/>
          </w:rPr>
          <w:t>软件测试</w:t>
        </w:r>
      </w:hyperlink>
      <w:r>
        <w:rPr>
          <w:rFonts w:ascii="Arial" w:hAnsi="Arial" w:cs="Arial"/>
          <w:color w:val="333333"/>
          <w:sz w:val="21"/>
          <w:szCs w:val="21"/>
        </w:rPr>
        <w:t>的技术和流程，而且要对被测软件的设计、功能规格说明、用户试用场景以及程序</w:t>
      </w:r>
      <w:r>
        <w:rPr>
          <w:rFonts w:ascii="Arial" w:hAnsi="Arial" w:cs="Arial"/>
          <w:color w:val="333333"/>
          <w:sz w:val="21"/>
          <w:szCs w:val="21"/>
        </w:rPr>
        <w:t>/</w:t>
      </w:r>
      <w:r>
        <w:rPr>
          <w:rFonts w:ascii="Arial" w:hAnsi="Arial" w:cs="Arial"/>
          <w:color w:val="333333"/>
          <w:sz w:val="21"/>
          <w:szCs w:val="21"/>
        </w:rPr>
        <w:t>模块的结构都有比较透彻的理解。测试用例设计一般</w:t>
      </w:r>
      <w:r w:rsidRPr="004D0835">
        <w:rPr>
          <w:rFonts w:ascii="Arial" w:hAnsi="Arial" w:cs="Arial"/>
          <w:b/>
          <w:color w:val="333333"/>
          <w:sz w:val="21"/>
          <w:szCs w:val="21"/>
        </w:rPr>
        <w:t>包括以下几个步骤：</w:t>
      </w:r>
    </w:p>
    <w:p w:rsidR="004D0835" w:rsidRDefault="004D0835" w:rsidP="004D0835">
      <w:pPr>
        <w:pStyle w:val="1"/>
        <w:numPr>
          <w:ilvl w:val="0"/>
          <w:numId w:val="4"/>
        </w:numPr>
        <w:rPr>
          <w:rFonts w:hint="eastAsia"/>
        </w:rPr>
      </w:pPr>
      <w:r>
        <w:t>测试需求分析</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从软件需求文档中，找出待测试软件</w:t>
      </w:r>
      <w:r>
        <w:rPr>
          <w:rFonts w:ascii="Arial" w:hAnsi="Arial" w:cs="Arial"/>
          <w:color w:val="333333"/>
          <w:sz w:val="21"/>
          <w:szCs w:val="21"/>
        </w:rPr>
        <w:t>/</w:t>
      </w:r>
      <w:r>
        <w:rPr>
          <w:rFonts w:ascii="Arial" w:hAnsi="Arial" w:cs="Arial"/>
          <w:color w:val="333333"/>
          <w:sz w:val="21"/>
          <w:szCs w:val="21"/>
        </w:rPr>
        <w:t>模块的需求，通过自己的分析、理解，整理成为测试需求，清楚被测试对象具有哪些功能。测试需求的特点是：包含软件需求，具有可测试性。测试需求应该在软件需求基础上进行归纳、分类或细分，方便测试用例设计。测试用例中的测试集与测试需求的关系是多对一的关系，即一个或多个测试用例集对应一个测试需求。</w:t>
      </w:r>
    </w:p>
    <w:p w:rsidR="004D0835" w:rsidRPr="004D0835" w:rsidRDefault="004D0835" w:rsidP="004D0835">
      <w:pPr>
        <w:pStyle w:val="1"/>
        <w:numPr>
          <w:ilvl w:val="0"/>
          <w:numId w:val="4"/>
        </w:numPr>
        <w:rPr>
          <w:rFonts w:hint="eastAsia"/>
        </w:rPr>
      </w:pPr>
      <w:r w:rsidRPr="004D0835">
        <w:t>业务流程分析</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软件测试，不单纯是基于功能的黑盒测试，还需要对软件的内部处理逻辑进行测试。为了不遗漏测试点，需要清楚的了解软件产品的业务流程。建议在做复杂的测试用例设计前，先画出软件的业务流程。如果设计文档中已经有业务流程设计，可以从测试角度对现有流程进行补充。如果无法从设计中得到业务流程，测试工程师应通过阅读设计文档，与开发人员交流，最终画出业务流程图。业务流程图可以帮助理解软件的处理逻辑和数据流向，从而指导测试用例的设计。</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从业务流程上，应得到以下信息：</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A</w:t>
      </w:r>
      <w:r>
        <w:rPr>
          <w:rFonts w:ascii="Arial" w:hAnsi="Arial" w:cs="Arial"/>
          <w:color w:val="333333"/>
          <w:sz w:val="21"/>
          <w:szCs w:val="21"/>
        </w:rPr>
        <w:t>、</w:t>
      </w:r>
      <w:r>
        <w:rPr>
          <w:rFonts w:ascii="Arial" w:hAnsi="Arial" w:cs="Arial"/>
          <w:color w:val="333333"/>
          <w:sz w:val="21"/>
          <w:szCs w:val="21"/>
        </w:rPr>
        <w:t> </w:t>
      </w:r>
      <w:r>
        <w:rPr>
          <w:rFonts w:ascii="Arial" w:hAnsi="Arial" w:cs="Arial"/>
          <w:color w:val="333333"/>
          <w:sz w:val="21"/>
          <w:szCs w:val="21"/>
        </w:rPr>
        <w:t>主流程是什么</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B</w:t>
      </w:r>
      <w:r>
        <w:rPr>
          <w:rFonts w:ascii="Arial" w:hAnsi="Arial" w:cs="Arial"/>
          <w:color w:val="333333"/>
          <w:sz w:val="21"/>
          <w:szCs w:val="21"/>
        </w:rPr>
        <w:t>、</w:t>
      </w:r>
      <w:r>
        <w:rPr>
          <w:rFonts w:ascii="Arial" w:hAnsi="Arial" w:cs="Arial"/>
          <w:color w:val="333333"/>
          <w:sz w:val="21"/>
          <w:szCs w:val="21"/>
        </w:rPr>
        <w:t> </w:t>
      </w:r>
      <w:r>
        <w:rPr>
          <w:rFonts w:ascii="Arial" w:hAnsi="Arial" w:cs="Arial"/>
          <w:color w:val="333333"/>
          <w:sz w:val="21"/>
          <w:szCs w:val="21"/>
        </w:rPr>
        <w:t>条件备选流程是什么</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C</w:t>
      </w:r>
      <w:r>
        <w:rPr>
          <w:rFonts w:ascii="Arial" w:hAnsi="Arial" w:cs="Arial"/>
          <w:color w:val="333333"/>
          <w:sz w:val="21"/>
          <w:szCs w:val="21"/>
        </w:rPr>
        <w:t>、</w:t>
      </w:r>
      <w:r>
        <w:rPr>
          <w:rFonts w:ascii="Arial" w:hAnsi="Arial" w:cs="Arial"/>
          <w:color w:val="333333"/>
          <w:sz w:val="21"/>
          <w:szCs w:val="21"/>
        </w:rPr>
        <w:t> </w:t>
      </w:r>
      <w:r>
        <w:rPr>
          <w:rFonts w:ascii="Arial" w:hAnsi="Arial" w:cs="Arial"/>
          <w:color w:val="333333"/>
          <w:sz w:val="21"/>
          <w:szCs w:val="21"/>
        </w:rPr>
        <w:t>数据流向是什么</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D</w:t>
      </w:r>
      <w:r>
        <w:rPr>
          <w:rFonts w:ascii="Arial" w:hAnsi="Arial" w:cs="Arial"/>
          <w:color w:val="333333"/>
          <w:sz w:val="21"/>
          <w:szCs w:val="21"/>
        </w:rPr>
        <w:t>、</w:t>
      </w:r>
      <w:r>
        <w:rPr>
          <w:rFonts w:ascii="Arial" w:hAnsi="Arial" w:cs="Arial"/>
          <w:color w:val="333333"/>
          <w:sz w:val="21"/>
          <w:szCs w:val="21"/>
        </w:rPr>
        <w:t> </w:t>
      </w:r>
      <w:r>
        <w:rPr>
          <w:rFonts w:ascii="Arial" w:hAnsi="Arial" w:cs="Arial"/>
          <w:color w:val="333333"/>
          <w:sz w:val="21"/>
          <w:szCs w:val="21"/>
        </w:rPr>
        <w:t>关键的判断条件是什么</w:t>
      </w:r>
    </w:p>
    <w:p w:rsidR="004D0835" w:rsidRPr="004D0835" w:rsidRDefault="004D0835" w:rsidP="004D0835">
      <w:pPr>
        <w:pStyle w:val="1"/>
        <w:numPr>
          <w:ilvl w:val="0"/>
          <w:numId w:val="4"/>
        </w:numPr>
        <w:rPr>
          <w:rFonts w:hint="eastAsia"/>
        </w:rPr>
      </w:pPr>
      <w:r w:rsidRPr="004D0835">
        <w:lastRenderedPageBreak/>
        <w:t>测试用例设计</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完成了测试需求分析和软件流程分析后，开始着手设计测试用例。测试用例设计的类型包括功能测试，边界测试，异常测试，性能测试，压力测试等。在用例设计中，除了功能测试用例外，应尽量考虑边界、异常、性能的情况，以便发现更多的隐藏问题。</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黑盒测试的测试用例设计方法有：等价类划分、边界值划分、因果图分析和错误猜测，</w:t>
      </w:r>
      <w:proofErr w:type="gramStart"/>
      <w:r>
        <w:rPr>
          <w:rFonts w:ascii="Arial" w:hAnsi="Arial" w:cs="Arial"/>
          <w:color w:val="333333"/>
          <w:sz w:val="21"/>
          <w:szCs w:val="21"/>
        </w:rPr>
        <w:t>白盒测试</w:t>
      </w:r>
      <w:proofErr w:type="gramEnd"/>
      <w:r>
        <w:rPr>
          <w:rFonts w:ascii="Arial" w:hAnsi="Arial" w:cs="Arial"/>
          <w:color w:val="333333"/>
          <w:sz w:val="21"/>
          <w:szCs w:val="21"/>
        </w:rPr>
        <w:t>的测试用例设计方法有：语句覆盖、判定覆盖、条件覆盖、判定</w:t>
      </w:r>
      <w:r>
        <w:rPr>
          <w:rFonts w:ascii="Arial" w:hAnsi="Arial" w:cs="Arial"/>
          <w:color w:val="333333"/>
          <w:sz w:val="21"/>
          <w:szCs w:val="21"/>
        </w:rPr>
        <w:t>/</w:t>
      </w:r>
      <w:r>
        <w:rPr>
          <w:rFonts w:ascii="Arial" w:hAnsi="Arial" w:cs="Arial"/>
          <w:color w:val="333333"/>
          <w:sz w:val="21"/>
          <w:szCs w:val="21"/>
        </w:rPr>
        <w:t>条件覆盖、多重条件覆盖。在这里主要讨论黑盒测试。在设计测试用例的时候可以使用软件测试用例设计方法，结合前面的需求分析和软件流程分析进行设计：</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功能测试：测试某个功能是否满足需求的定义，功能是否正确，完备。</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适合的技术：由业务需求和设计说明导出的功能测试、等价类划分</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边界测试：对某个功能的边界情况进行测试。</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适合的技术：边界值划分</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异常测试：对某些功能来说，其边界情况无法简单的了解或某些操作不完全是正确的但又是可能发生的，类似这样的情况需要书写相关的异常测试。</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适合的技术：由业务需求和设计</w:t>
      </w:r>
      <w:r>
        <w:rPr>
          <w:rFonts w:ascii="Arial" w:hAnsi="Arial" w:cs="Arial"/>
          <w:color w:val="333333"/>
          <w:sz w:val="21"/>
          <w:szCs w:val="21"/>
        </w:rPr>
        <w:t>说明导出的特殊业务流程、错误猜测法、边界值分析、内部边界值测试</w:t>
      </w:r>
      <w:r>
        <w:rPr>
          <w:rFonts w:ascii="Arial" w:hAnsi="Arial" w:cs="Arial" w:hint="eastAsia"/>
          <w:color w:val="333333"/>
          <w:sz w:val="21"/>
          <w:szCs w:val="21"/>
        </w:rPr>
        <w:t>。</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性能测试：检查系统是否满足在需求中所规定达到的性能，性能主要包括了解程序的内外部性能因素。内部性能因素包括测试环境的配置，系统资源使用状况；外部因素包括响应时间，吞吐量等。</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适合的技术：业务需求和设计说明导出的测试</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压力测试：压力测试又称强度测试，主要是检查系统运行环境在极限情况</w:t>
      </w:r>
      <w:proofErr w:type="gramStart"/>
      <w:r>
        <w:rPr>
          <w:rFonts w:ascii="Arial" w:hAnsi="Arial" w:cs="Arial"/>
          <w:color w:val="333333"/>
          <w:sz w:val="21"/>
          <w:szCs w:val="21"/>
        </w:rPr>
        <w:t>下软件</w:t>
      </w:r>
      <w:proofErr w:type="gramEnd"/>
      <w:r>
        <w:rPr>
          <w:rFonts w:ascii="Arial" w:hAnsi="Arial" w:cs="Arial"/>
          <w:color w:val="333333"/>
          <w:sz w:val="21"/>
          <w:szCs w:val="21"/>
        </w:rPr>
        <w:t>运行的能力，比如说给一个相当大的负荷或网络流量给应用软件兼容测试：测试软件产品在不同的平台，不同的工具，相同工具的不同版本下功能的兼容性。</w:t>
      </w:r>
    </w:p>
    <w:p w:rsidR="004D0835" w:rsidRPr="004D0835" w:rsidRDefault="004D0835" w:rsidP="004D0835">
      <w:pPr>
        <w:pStyle w:val="1"/>
        <w:numPr>
          <w:ilvl w:val="0"/>
          <w:numId w:val="4"/>
        </w:numPr>
        <w:rPr>
          <w:rFonts w:hint="eastAsia"/>
        </w:rPr>
      </w:pPr>
      <w:r w:rsidRPr="004D0835">
        <w:lastRenderedPageBreak/>
        <w:t>测试用例评审</w:t>
      </w:r>
    </w:p>
    <w:p w:rsidR="004D0835" w:rsidRDefault="004D0835" w:rsidP="004D0835">
      <w:pPr>
        <w:pStyle w:val="a4"/>
        <w:shd w:val="clear" w:color="auto" w:fill="FFFFFF"/>
        <w:spacing w:line="390" w:lineRule="atLeast"/>
        <w:ind w:firstLine="420"/>
        <w:rPr>
          <w:rFonts w:ascii="Arial" w:hAnsi="Arial" w:cs="Arial" w:hint="eastAsia"/>
          <w:color w:val="333333"/>
          <w:sz w:val="21"/>
          <w:szCs w:val="21"/>
        </w:rPr>
      </w:pPr>
      <w:r>
        <w:rPr>
          <w:rFonts w:ascii="Arial" w:hAnsi="Arial" w:cs="Arial"/>
          <w:color w:val="333333"/>
          <w:sz w:val="21"/>
          <w:szCs w:val="21"/>
        </w:rPr>
        <w:t>测试用例设计完成后，为了确认测试过程和方法是否正确，是否有遗漏的测试点，需要进行测试用例的评审。</w:t>
      </w:r>
    </w:p>
    <w:p w:rsidR="004D0835" w:rsidRDefault="004D0835" w:rsidP="004D0835">
      <w:pPr>
        <w:pStyle w:val="a4"/>
        <w:shd w:val="clear" w:color="auto" w:fill="FFFFFF"/>
        <w:spacing w:line="390" w:lineRule="atLeast"/>
        <w:ind w:firstLine="420"/>
        <w:rPr>
          <w:rFonts w:ascii="Arial" w:hAnsi="Arial" w:cs="Arial"/>
          <w:color w:val="333333"/>
          <w:sz w:val="21"/>
          <w:szCs w:val="21"/>
        </w:rPr>
      </w:pPr>
      <w:r>
        <w:rPr>
          <w:rFonts w:ascii="Arial" w:hAnsi="Arial" w:cs="Arial"/>
          <w:color w:val="333333"/>
          <w:sz w:val="21"/>
          <w:szCs w:val="21"/>
        </w:rPr>
        <w:t>测试用例评审一般是由测试</w:t>
      </w:r>
      <w:r>
        <w:rPr>
          <w:rFonts w:ascii="Arial" w:hAnsi="Arial" w:cs="Arial"/>
          <w:color w:val="333333"/>
          <w:sz w:val="21"/>
          <w:szCs w:val="21"/>
        </w:rPr>
        <w:t>leader</w:t>
      </w:r>
      <w:r>
        <w:rPr>
          <w:rFonts w:ascii="Arial" w:hAnsi="Arial" w:cs="Arial"/>
          <w:color w:val="333333"/>
          <w:sz w:val="21"/>
          <w:szCs w:val="21"/>
        </w:rPr>
        <w:t>安排，参加的人员包括：测试用例设计者、测试</w:t>
      </w:r>
      <w:r>
        <w:rPr>
          <w:rFonts w:ascii="Arial" w:hAnsi="Arial" w:cs="Arial"/>
          <w:color w:val="333333"/>
          <w:sz w:val="21"/>
          <w:szCs w:val="21"/>
        </w:rPr>
        <w:t>leader</w:t>
      </w:r>
      <w:r>
        <w:rPr>
          <w:rFonts w:ascii="Arial" w:hAnsi="Arial" w:cs="Arial"/>
          <w:color w:val="333333"/>
          <w:sz w:val="21"/>
          <w:szCs w:val="21"/>
        </w:rPr>
        <w:t>、项目经理、开发工程师、其它相关开发测试工程师。测试用例评审完毕，测试工程师根据评审结果，对测试用例进行修改，并记录修改日志。</w:t>
      </w:r>
    </w:p>
    <w:p w:rsidR="004D0835" w:rsidRPr="004D0835" w:rsidRDefault="004D0835" w:rsidP="004D0835">
      <w:pPr>
        <w:pStyle w:val="1"/>
        <w:numPr>
          <w:ilvl w:val="0"/>
          <w:numId w:val="4"/>
        </w:numPr>
        <w:rPr>
          <w:rFonts w:hint="eastAsia"/>
        </w:rPr>
      </w:pPr>
      <w:r w:rsidRPr="004D0835">
        <w:t>测试用例更新完善</w:t>
      </w:r>
    </w:p>
    <w:p w:rsidR="004D0835" w:rsidRDefault="004D0835" w:rsidP="004D0835">
      <w:pPr>
        <w:pStyle w:val="a4"/>
        <w:shd w:val="clear" w:color="auto" w:fill="FFFFFF"/>
        <w:spacing w:line="390" w:lineRule="atLeast"/>
        <w:ind w:firstLine="420"/>
        <w:rPr>
          <w:rFonts w:ascii="Arial" w:hAnsi="Arial" w:cs="Arial"/>
          <w:color w:val="333333"/>
          <w:sz w:val="21"/>
          <w:szCs w:val="21"/>
        </w:rPr>
      </w:pPr>
      <w:r>
        <w:rPr>
          <w:rFonts w:ascii="Arial" w:hAnsi="Arial" w:cs="Arial"/>
          <w:color w:val="333333"/>
          <w:sz w:val="21"/>
          <w:szCs w:val="21"/>
        </w:rPr>
        <w:t>测试用例编写完成之后需要不断完善，软件产品新增功能或更新需求后，测试用例必须配套修改更新；在测试过程中发现设计测试用例时考虑不周，需要对测试用例进行修改完善；在软件交付使用后客户反馈的软件缺陷，而缺陷又是因测试用例存在漏洞造成，也需要对测试用例进行完善。一般小的修改完善可在原测试用例文档上修改，但文档要有更改记录。软件的版本升级更新，测试用例一般也应随之编制升级更新版本。测试用例是</w:t>
      </w:r>
      <w:r>
        <w:rPr>
          <w:rFonts w:ascii="Arial" w:hAnsi="Arial" w:cs="Arial"/>
          <w:color w:val="333333"/>
          <w:sz w:val="21"/>
          <w:szCs w:val="21"/>
        </w:rPr>
        <w:t>“</w:t>
      </w:r>
      <w:r>
        <w:rPr>
          <w:rFonts w:ascii="Arial" w:hAnsi="Arial" w:cs="Arial"/>
          <w:color w:val="333333"/>
          <w:sz w:val="21"/>
          <w:szCs w:val="21"/>
        </w:rPr>
        <w:t>活</w:t>
      </w:r>
      <w:r>
        <w:rPr>
          <w:rFonts w:ascii="Arial" w:hAnsi="Arial" w:cs="Arial"/>
          <w:color w:val="333333"/>
          <w:sz w:val="21"/>
          <w:szCs w:val="21"/>
        </w:rPr>
        <w:t>”</w:t>
      </w:r>
      <w:r>
        <w:rPr>
          <w:rFonts w:ascii="Arial" w:hAnsi="Arial" w:cs="Arial"/>
          <w:color w:val="333333"/>
          <w:sz w:val="21"/>
          <w:szCs w:val="21"/>
        </w:rPr>
        <w:t>的，在软件的生命周期中不断更新与完善。</w:t>
      </w:r>
      <w:bookmarkStart w:id="0" w:name="_GoBack"/>
      <w:bookmarkEnd w:id="0"/>
    </w:p>
    <w:p w:rsidR="004D0835" w:rsidRDefault="004D0835"/>
    <w:sectPr w:rsidR="004D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5A5"/>
    <w:multiLevelType w:val="hybridMultilevel"/>
    <w:tmpl w:val="00786EC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5E52EA"/>
    <w:multiLevelType w:val="hybridMultilevel"/>
    <w:tmpl w:val="17A20DA4"/>
    <w:lvl w:ilvl="0" w:tplc="2A846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4A7D54"/>
    <w:multiLevelType w:val="hybridMultilevel"/>
    <w:tmpl w:val="976ED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4231B0"/>
    <w:multiLevelType w:val="hybridMultilevel"/>
    <w:tmpl w:val="D5B03C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39"/>
    <w:rsid w:val="0015186E"/>
    <w:rsid w:val="004D0835"/>
    <w:rsid w:val="008A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08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835"/>
    <w:rPr>
      <w:strike w:val="0"/>
      <w:dstrike w:val="0"/>
      <w:color w:val="336699"/>
      <w:u w:val="none"/>
      <w:effect w:val="none"/>
    </w:rPr>
  </w:style>
  <w:style w:type="paragraph" w:styleId="a4">
    <w:name w:val="Normal (Web)"/>
    <w:basedOn w:val="a"/>
    <w:uiPriority w:val="99"/>
    <w:semiHidden/>
    <w:unhideWhenUsed/>
    <w:rsid w:val="004D083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083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D08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835"/>
    <w:rPr>
      <w:strike w:val="0"/>
      <w:dstrike w:val="0"/>
      <w:color w:val="336699"/>
      <w:u w:val="none"/>
      <w:effect w:val="none"/>
    </w:rPr>
  </w:style>
  <w:style w:type="paragraph" w:styleId="a4">
    <w:name w:val="Normal (Web)"/>
    <w:basedOn w:val="a"/>
    <w:uiPriority w:val="99"/>
    <w:semiHidden/>
    <w:unhideWhenUsed/>
    <w:rsid w:val="004D083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083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50208">
      <w:bodyDiv w:val="1"/>
      <w:marLeft w:val="0"/>
      <w:marRight w:val="0"/>
      <w:marTop w:val="0"/>
      <w:marBottom w:val="0"/>
      <w:divBdr>
        <w:top w:val="none" w:sz="0" w:space="0" w:color="auto"/>
        <w:left w:val="none" w:sz="0" w:space="0" w:color="auto"/>
        <w:bottom w:val="none" w:sz="0" w:space="0" w:color="auto"/>
        <w:right w:val="none" w:sz="0" w:space="0" w:color="auto"/>
      </w:divBdr>
      <w:divsChild>
        <w:div w:id="1959296549">
          <w:marLeft w:val="0"/>
          <w:marRight w:val="0"/>
          <w:marTop w:val="0"/>
          <w:marBottom w:val="0"/>
          <w:divBdr>
            <w:top w:val="none" w:sz="0" w:space="0" w:color="auto"/>
            <w:left w:val="none" w:sz="0" w:space="0" w:color="auto"/>
            <w:bottom w:val="none" w:sz="0" w:space="0" w:color="auto"/>
            <w:right w:val="none" w:sz="0" w:space="0" w:color="auto"/>
          </w:divBdr>
          <w:divsChild>
            <w:div w:id="1091968215">
              <w:marLeft w:val="0"/>
              <w:marRight w:val="0"/>
              <w:marTop w:val="0"/>
              <w:marBottom w:val="0"/>
              <w:divBdr>
                <w:top w:val="single" w:sz="6" w:space="7" w:color="DDDDDD"/>
                <w:left w:val="single" w:sz="6" w:space="7" w:color="DDDDDD"/>
                <w:bottom w:val="single" w:sz="6" w:space="7" w:color="DDDDDD"/>
                <w:right w:val="single" w:sz="6" w:space="7" w:color="DDDDDD"/>
              </w:divBdr>
              <w:divsChild>
                <w:div w:id="1213806114">
                  <w:marLeft w:val="0"/>
                  <w:marRight w:val="0"/>
                  <w:marTop w:val="0"/>
                  <w:marBottom w:val="0"/>
                  <w:divBdr>
                    <w:top w:val="single" w:sz="6" w:space="5" w:color="DDDDDD"/>
                    <w:left w:val="single" w:sz="6" w:space="0" w:color="DDDDDD"/>
                    <w:bottom w:val="single" w:sz="6" w:space="5" w:color="DDDDDD"/>
                    <w:right w:val="single" w:sz="6" w:space="0" w:color="DDDDDD"/>
                  </w:divBdr>
                  <w:divsChild>
                    <w:div w:id="1124349704">
                      <w:marLeft w:val="0"/>
                      <w:marRight w:val="0"/>
                      <w:marTop w:val="0"/>
                      <w:marBottom w:val="0"/>
                      <w:divBdr>
                        <w:top w:val="none" w:sz="0" w:space="0" w:color="auto"/>
                        <w:left w:val="none" w:sz="0" w:space="0" w:color="auto"/>
                        <w:bottom w:val="none" w:sz="0" w:space="0" w:color="auto"/>
                        <w:right w:val="none" w:sz="0" w:space="0" w:color="auto"/>
                      </w:divBdr>
                      <w:divsChild>
                        <w:div w:id="275528480">
                          <w:marLeft w:val="300"/>
                          <w:marRight w:val="300"/>
                          <w:marTop w:val="300"/>
                          <w:marBottom w:val="300"/>
                          <w:divBdr>
                            <w:top w:val="none" w:sz="0" w:space="0" w:color="auto"/>
                            <w:left w:val="none" w:sz="0" w:space="0" w:color="auto"/>
                            <w:bottom w:val="none" w:sz="0" w:space="0" w:color="auto"/>
                            <w:right w:val="none" w:sz="0" w:space="0" w:color="auto"/>
                          </w:divBdr>
                          <w:divsChild>
                            <w:div w:id="1879008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b.csdn.net/base/software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csdn.net/base/softwaret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273</Words>
  <Characters>1560</Characters>
  <Application>Microsoft Office Word</Application>
  <DocSecurity>0</DocSecurity>
  <Lines>13</Lines>
  <Paragraphs>3</Paragraphs>
  <ScaleCrop>false</ScaleCrop>
  <Company>china</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guozf</dc:creator>
  <cp:keywords/>
  <dc:description/>
  <cp:lastModifiedBy>guozf</cp:lastModifiedBy>
  <cp:revision>2</cp:revision>
  <dcterms:created xsi:type="dcterms:W3CDTF">2017-08-09T02:36:00Z</dcterms:created>
  <dcterms:modified xsi:type="dcterms:W3CDTF">2017-08-09T02:46:00Z</dcterms:modified>
</cp:coreProperties>
</file>