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6E" w:rsidRPr="004D0835" w:rsidRDefault="004D0835" w:rsidP="004D0835">
      <w:pPr>
        <w:jc w:val="center"/>
        <w:rPr>
          <w:rFonts w:hint="eastAsia"/>
          <w:b/>
          <w:sz w:val="48"/>
          <w:szCs w:val="48"/>
        </w:rPr>
      </w:pPr>
      <w:r w:rsidRPr="004D0835">
        <w:rPr>
          <w:rFonts w:hint="eastAsia"/>
          <w:b/>
          <w:sz w:val="48"/>
          <w:szCs w:val="48"/>
        </w:rPr>
        <w:t>测试用例的设计步骤</w:t>
      </w:r>
    </w:p>
    <w:p w:rsidR="004D0835" w:rsidRDefault="004D0835" w:rsidP="004D0835">
      <w:pPr>
        <w:pStyle w:val="1"/>
        <w:numPr>
          <w:ilvl w:val="0"/>
          <w:numId w:val="4"/>
        </w:numPr>
        <w:rPr>
          <w:rFonts w:hint="eastAsia"/>
        </w:rPr>
      </w:pPr>
      <w:r>
        <w:rPr>
          <w:rFonts w:hint="eastAsia"/>
        </w:rPr>
        <w:t>前言</w:t>
      </w:r>
    </w:p>
    <w:p w:rsidR="004D0835" w:rsidRDefault="004D0835" w:rsidP="004D0835">
      <w:pPr>
        <w:pStyle w:val="a4"/>
        <w:shd w:val="clear" w:color="auto" w:fill="FFFFFF"/>
        <w:spacing w:line="390" w:lineRule="atLeast"/>
        <w:rPr>
          <w:rFonts w:ascii="Arial" w:hAnsi="Arial" w:cs="Arial" w:hint="eastAsia"/>
          <w:b/>
          <w:color w:val="333333"/>
          <w:sz w:val="21"/>
          <w:szCs w:val="21"/>
        </w:rPr>
      </w:pPr>
      <w:r>
        <w:rPr>
          <w:rFonts w:ascii="Arial" w:hAnsi="Arial" w:cs="Arial"/>
          <w:color w:val="333333"/>
          <w:sz w:val="21"/>
          <w:szCs w:val="21"/>
        </w:rPr>
        <w:t>       </w:t>
      </w:r>
      <w:r>
        <w:rPr>
          <w:rFonts w:ascii="Arial" w:hAnsi="Arial" w:cs="Arial"/>
          <w:color w:val="333333"/>
          <w:sz w:val="21"/>
          <w:szCs w:val="21"/>
        </w:rPr>
        <w:t>设计</w:t>
      </w:r>
      <w:hyperlink r:id="rId6" w:tgtFrame="_blank" w:tooltip="软件测试知识库" w:history="1">
        <w:r>
          <w:rPr>
            <w:rStyle w:val="a3"/>
            <w:rFonts w:ascii="Arial" w:hAnsi="Arial" w:cs="Arial"/>
            <w:b/>
            <w:bCs/>
            <w:color w:val="DF3434"/>
            <w:sz w:val="21"/>
            <w:szCs w:val="21"/>
          </w:rPr>
          <w:t>测试</w:t>
        </w:r>
      </w:hyperlink>
      <w:r>
        <w:rPr>
          <w:rFonts w:ascii="Arial" w:hAnsi="Arial" w:cs="Arial"/>
          <w:color w:val="333333"/>
          <w:sz w:val="21"/>
          <w:szCs w:val="21"/>
        </w:rPr>
        <w:t>案例的时候，需要有清晰的测试思路，对要测试什么，按照什么顺序测试，覆盖哪些需求做到心中有数。测试用例编写者不仅要掌握</w:t>
      </w:r>
      <w:hyperlink r:id="rId7" w:tgtFrame="_blank" w:tooltip="软件测试知识库" w:history="1">
        <w:r>
          <w:rPr>
            <w:rStyle w:val="a3"/>
            <w:rFonts w:ascii="Arial" w:hAnsi="Arial" w:cs="Arial"/>
            <w:b/>
            <w:bCs/>
            <w:color w:val="DF3434"/>
            <w:sz w:val="21"/>
            <w:szCs w:val="21"/>
          </w:rPr>
          <w:t>软件测试</w:t>
        </w:r>
      </w:hyperlink>
      <w:r>
        <w:rPr>
          <w:rFonts w:ascii="Arial" w:hAnsi="Arial" w:cs="Arial"/>
          <w:color w:val="333333"/>
          <w:sz w:val="21"/>
          <w:szCs w:val="21"/>
        </w:rPr>
        <w:t>的技术和流程，而且要对被测软件的设计、功能规格说明、用户试用场景以及程序</w:t>
      </w:r>
      <w:r>
        <w:rPr>
          <w:rFonts w:ascii="Arial" w:hAnsi="Arial" w:cs="Arial"/>
          <w:color w:val="333333"/>
          <w:sz w:val="21"/>
          <w:szCs w:val="21"/>
        </w:rPr>
        <w:t>/</w:t>
      </w:r>
      <w:r>
        <w:rPr>
          <w:rFonts w:ascii="Arial" w:hAnsi="Arial" w:cs="Arial"/>
          <w:color w:val="333333"/>
          <w:sz w:val="21"/>
          <w:szCs w:val="21"/>
        </w:rPr>
        <w:t>模块的结构都有比较透彻的理解。测试用例设计一般</w:t>
      </w:r>
      <w:r w:rsidRPr="004D0835">
        <w:rPr>
          <w:rFonts w:ascii="Arial" w:hAnsi="Arial" w:cs="Arial"/>
          <w:b/>
          <w:color w:val="333333"/>
          <w:sz w:val="21"/>
          <w:szCs w:val="21"/>
        </w:rPr>
        <w:t>包括以下几个步骤：</w:t>
      </w:r>
    </w:p>
    <w:p w:rsidR="004D0835" w:rsidRDefault="004D0835" w:rsidP="004D0835">
      <w:pPr>
        <w:pStyle w:val="1"/>
        <w:numPr>
          <w:ilvl w:val="0"/>
          <w:numId w:val="4"/>
        </w:numPr>
        <w:rPr>
          <w:rFonts w:hint="eastAsia"/>
        </w:rPr>
      </w:pPr>
      <w:r>
        <w:t>测试需求分析</w:t>
      </w:r>
    </w:p>
    <w:p w:rsidR="004D0835" w:rsidRDefault="004D0835" w:rsidP="004D0835">
      <w:pPr>
        <w:pStyle w:val="a4"/>
        <w:shd w:val="clear" w:color="auto" w:fill="FFFFFF"/>
        <w:spacing w:line="390" w:lineRule="atLeast"/>
        <w:ind w:firstLine="420"/>
        <w:rPr>
          <w:rFonts w:ascii="Arial" w:hAnsi="Arial" w:cs="Arial" w:hint="eastAsia"/>
          <w:color w:val="333333"/>
          <w:sz w:val="21"/>
          <w:szCs w:val="21"/>
        </w:rPr>
      </w:pPr>
      <w:r>
        <w:rPr>
          <w:rFonts w:ascii="Arial" w:hAnsi="Arial" w:cs="Arial"/>
          <w:color w:val="333333"/>
          <w:sz w:val="21"/>
          <w:szCs w:val="21"/>
        </w:rPr>
        <w:t>从软件需求文档中，找出待测试软件</w:t>
      </w:r>
      <w:r>
        <w:rPr>
          <w:rFonts w:ascii="Arial" w:hAnsi="Arial" w:cs="Arial"/>
          <w:color w:val="333333"/>
          <w:sz w:val="21"/>
          <w:szCs w:val="21"/>
        </w:rPr>
        <w:t>/</w:t>
      </w:r>
      <w:r>
        <w:rPr>
          <w:rFonts w:ascii="Arial" w:hAnsi="Arial" w:cs="Arial"/>
          <w:color w:val="333333"/>
          <w:sz w:val="21"/>
          <w:szCs w:val="21"/>
        </w:rPr>
        <w:t>模块的需求，通过自己的分析、理解，整理成为测试需求，清楚被测试对象具有哪些功能。测试需求的特点是：包含软件需求，具有可测试性。测试需求应该在软件需求基础上进行归纳、分类或细分，方便测试用例设计。测试用例中的测试集与测试需求的关系是多对一的关系，即一个或多个测试用例集对应一个测试需求。</w:t>
      </w:r>
    </w:p>
    <w:p w:rsidR="004D0835" w:rsidRPr="004D0835" w:rsidRDefault="004D0835" w:rsidP="004D0835">
      <w:pPr>
        <w:pStyle w:val="1"/>
        <w:numPr>
          <w:ilvl w:val="0"/>
          <w:numId w:val="4"/>
        </w:numPr>
        <w:rPr>
          <w:rFonts w:hint="eastAsia"/>
        </w:rPr>
      </w:pPr>
      <w:r w:rsidRPr="004D0835">
        <w:t>业务流程分析</w:t>
      </w:r>
    </w:p>
    <w:p w:rsidR="004D0835" w:rsidRDefault="004D0835" w:rsidP="004D0835">
      <w:pPr>
        <w:pStyle w:val="a4"/>
        <w:shd w:val="clear" w:color="auto" w:fill="FFFFFF"/>
        <w:spacing w:line="390" w:lineRule="atLeast"/>
        <w:ind w:firstLine="420"/>
        <w:rPr>
          <w:rFonts w:ascii="Arial" w:hAnsi="Arial" w:cs="Arial" w:hint="eastAsia"/>
          <w:color w:val="333333"/>
          <w:sz w:val="21"/>
          <w:szCs w:val="21"/>
        </w:rPr>
      </w:pPr>
      <w:r>
        <w:rPr>
          <w:rFonts w:ascii="Arial" w:hAnsi="Arial" w:cs="Arial"/>
          <w:color w:val="333333"/>
          <w:sz w:val="21"/>
          <w:szCs w:val="21"/>
        </w:rPr>
        <w:t>软件测试，不单纯是基于功能的黑盒测试，还需要对软件的内部处理逻辑进行测试。为了不遗漏测试点，需要清楚的了解软件产品的业务流程。建议在做复杂的测试用例设计前，先画出软件的业务流程。如果设计文档中已经有业务流程设计，可以从测试角度对现有流程进行补充。如果无法从设计中得到业务流程，测试工程师应通过阅读设计文档，与开发人员交流，最终画出业务流程图。业务流程图可以帮助理解软件的处理逻辑和数据流向，从而指导测试用例的设计。</w:t>
      </w:r>
    </w:p>
    <w:p w:rsidR="004D0835" w:rsidRDefault="004D0835" w:rsidP="004D0835">
      <w:pPr>
        <w:pStyle w:val="a4"/>
        <w:shd w:val="clear" w:color="auto" w:fill="FFFFFF"/>
        <w:spacing w:line="390" w:lineRule="atLeast"/>
        <w:ind w:firstLine="420"/>
        <w:rPr>
          <w:rFonts w:ascii="Arial" w:hAnsi="Arial" w:cs="Arial" w:hint="eastAsia"/>
          <w:color w:val="333333"/>
          <w:sz w:val="21"/>
          <w:szCs w:val="21"/>
        </w:rPr>
      </w:pPr>
      <w:r>
        <w:rPr>
          <w:rFonts w:ascii="Arial" w:hAnsi="Arial" w:cs="Arial"/>
          <w:color w:val="333333"/>
          <w:sz w:val="21"/>
          <w:szCs w:val="21"/>
        </w:rPr>
        <w:t>从业务流程上，应得到以下信息：</w:t>
      </w:r>
    </w:p>
    <w:p w:rsidR="004D0835" w:rsidRDefault="004D0835" w:rsidP="004D0835">
      <w:pPr>
        <w:pStyle w:val="a4"/>
        <w:shd w:val="clear" w:color="auto" w:fill="FFFFFF"/>
        <w:spacing w:line="390" w:lineRule="atLeast"/>
        <w:ind w:firstLine="420"/>
        <w:rPr>
          <w:rFonts w:ascii="Arial" w:hAnsi="Arial" w:cs="Arial" w:hint="eastAsia"/>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w:t>
      </w:r>
      <w:r>
        <w:rPr>
          <w:rFonts w:ascii="Arial" w:hAnsi="Arial" w:cs="Arial"/>
          <w:color w:val="333333"/>
          <w:sz w:val="21"/>
          <w:szCs w:val="21"/>
        </w:rPr>
        <w:t>主流程是什么</w:t>
      </w:r>
    </w:p>
    <w:p w:rsidR="004D0835" w:rsidRDefault="004D0835" w:rsidP="004D0835">
      <w:pPr>
        <w:pStyle w:val="a4"/>
        <w:shd w:val="clear" w:color="auto" w:fill="FFFFFF"/>
        <w:spacing w:line="390" w:lineRule="atLeast"/>
        <w:ind w:firstLine="420"/>
        <w:rPr>
          <w:rFonts w:ascii="Arial" w:hAnsi="Arial" w:cs="Arial" w:hint="eastAsia"/>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w:t>
      </w:r>
      <w:r>
        <w:rPr>
          <w:rFonts w:ascii="Arial" w:hAnsi="Arial" w:cs="Arial"/>
          <w:color w:val="333333"/>
          <w:sz w:val="21"/>
          <w:szCs w:val="21"/>
        </w:rPr>
        <w:t>条件备选流程是什么</w:t>
      </w:r>
    </w:p>
    <w:p w:rsidR="004D0835" w:rsidRDefault="004D0835" w:rsidP="004D0835">
      <w:pPr>
        <w:pStyle w:val="a4"/>
        <w:shd w:val="clear" w:color="auto" w:fill="FFFFFF"/>
        <w:spacing w:line="390" w:lineRule="atLeast"/>
        <w:ind w:firstLine="420"/>
        <w:rPr>
          <w:rFonts w:ascii="Arial" w:hAnsi="Arial" w:cs="Arial" w:hint="eastAsia"/>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w:t>
      </w:r>
      <w:r>
        <w:rPr>
          <w:rFonts w:ascii="Arial" w:hAnsi="Arial" w:cs="Arial"/>
          <w:color w:val="333333"/>
          <w:sz w:val="21"/>
          <w:szCs w:val="21"/>
        </w:rPr>
        <w:t>数据流向是什么</w:t>
      </w:r>
    </w:p>
    <w:p w:rsidR="004D0835" w:rsidRDefault="004D0835" w:rsidP="004D0835">
      <w:pPr>
        <w:pStyle w:val="a4"/>
        <w:shd w:val="clear" w:color="auto" w:fill="FFFFFF"/>
        <w:spacing w:line="390" w:lineRule="atLeast"/>
        <w:ind w:firstLine="420"/>
        <w:rPr>
          <w:rFonts w:ascii="Arial" w:hAnsi="Arial" w:cs="Arial" w:hint="eastAsia"/>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w:t>
      </w:r>
      <w:r>
        <w:rPr>
          <w:rFonts w:ascii="Arial" w:hAnsi="Arial" w:cs="Arial"/>
          <w:color w:val="333333"/>
          <w:sz w:val="21"/>
          <w:szCs w:val="21"/>
        </w:rPr>
        <w:t>关键的判断条件是什么</w:t>
      </w:r>
    </w:p>
    <w:p w:rsidR="004D0835" w:rsidRPr="004D0835" w:rsidRDefault="004D0835" w:rsidP="004D0835">
      <w:pPr>
        <w:pStyle w:val="1"/>
        <w:numPr>
          <w:ilvl w:val="0"/>
          <w:numId w:val="4"/>
        </w:numPr>
        <w:rPr>
          <w:rFonts w:hint="eastAsia"/>
        </w:rPr>
      </w:pPr>
      <w:r w:rsidRPr="004D0835">
        <w:lastRenderedPageBreak/>
        <w:t>测试用例设计</w:t>
      </w:r>
    </w:p>
    <w:p w:rsidR="004D0835" w:rsidRDefault="004D0835" w:rsidP="004D0835">
      <w:pPr>
        <w:pStyle w:val="a4"/>
        <w:shd w:val="clear" w:color="auto" w:fill="FFFFFF"/>
        <w:spacing w:line="390" w:lineRule="atLeast"/>
        <w:ind w:firstLine="420"/>
        <w:rPr>
          <w:rFonts w:ascii="Arial" w:hAnsi="Arial" w:cs="Arial" w:hint="eastAsia"/>
          <w:color w:val="333333"/>
          <w:sz w:val="21"/>
          <w:szCs w:val="21"/>
        </w:rPr>
      </w:pPr>
      <w:r>
        <w:rPr>
          <w:rFonts w:ascii="Arial" w:hAnsi="Arial" w:cs="Arial"/>
          <w:color w:val="333333"/>
          <w:sz w:val="21"/>
          <w:szCs w:val="21"/>
        </w:rPr>
        <w:t>完成了测试需求分析和软件流程分析后，开始着手设计测试用例。测试用例设计的类型包括功能测试，边界测试，异常测试，性能测试，压力测试等。在用例设计中，除了功能测试用例外，应尽量考虑边界、异常、性能的情况，以便发现更多的隐藏问题。</w:t>
      </w:r>
    </w:p>
    <w:p w:rsidR="004D0835" w:rsidRDefault="004D0835" w:rsidP="004D0835">
      <w:pPr>
        <w:pStyle w:val="a4"/>
        <w:shd w:val="clear" w:color="auto" w:fill="FFFFFF"/>
        <w:spacing w:line="390" w:lineRule="atLeast"/>
        <w:ind w:firstLine="420"/>
        <w:rPr>
          <w:rFonts w:ascii="Arial" w:hAnsi="Arial" w:cs="Arial" w:hint="eastAsia"/>
          <w:color w:val="333333"/>
          <w:sz w:val="21"/>
          <w:szCs w:val="21"/>
        </w:rPr>
      </w:pPr>
      <w:r>
        <w:rPr>
          <w:rFonts w:ascii="Arial" w:hAnsi="Arial" w:cs="Arial"/>
          <w:color w:val="333333"/>
          <w:sz w:val="21"/>
          <w:szCs w:val="21"/>
        </w:rPr>
        <w:t>黑盒测试的测试用例设计方法有：等价类划分、边界值划分、因果图分析和错误猜测，</w:t>
      </w:r>
      <w:proofErr w:type="gramStart"/>
      <w:r>
        <w:rPr>
          <w:rFonts w:ascii="Arial" w:hAnsi="Arial" w:cs="Arial"/>
          <w:color w:val="333333"/>
          <w:sz w:val="21"/>
          <w:szCs w:val="21"/>
        </w:rPr>
        <w:t>白盒测试</w:t>
      </w:r>
      <w:proofErr w:type="gramEnd"/>
      <w:r>
        <w:rPr>
          <w:rFonts w:ascii="Arial" w:hAnsi="Arial" w:cs="Arial"/>
          <w:color w:val="333333"/>
          <w:sz w:val="21"/>
          <w:szCs w:val="21"/>
        </w:rPr>
        <w:t>的测试用例设计方法有：语句覆盖、判定覆盖、条件覆盖、判定</w:t>
      </w:r>
      <w:r>
        <w:rPr>
          <w:rFonts w:ascii="Arial" w:hAnsi="Arial" w:cs="Arial"/>
          <w:color w:val="333333"/>
          <w:sz w:val="21"/>
          <w:szCs w:val="21"/>
        </w:rPr>
        <w:t>/</w:t>
      </w:r>
      <w:r>
        <w:rPr>
          <w:rFonts w:ascii="Arial" w:hAnsi="Arial" w:cs="Arial"/>
          <w:color w:val="333333"/>
          <w:sz w:val="21"/>
          <w:szCs w:val="21"/>
        </w:rPr>
        <w:t>条件覆盖、多重条件覆盖。在这里主要讨论黑盒测试。在设计测试用例的时候可以使用软件测试用例设计方法，结合前面的需求分析和软件流程分析进行设计：</w:t>
      </w:r>
    </w:p>
    <w:p w:rsidR="004D0835" w:rsidRDefault="004D0835" w:rsidP="004D0835">
      <w:pPr>
        <w:pStyle w:val="a4"/>
        <w:shd w:val="clear" w:color="auto" w:fill="FFFFFF"/>
        <w:spacing w:line="390" w:lineRule="atLeast"/>
        <w:ind w:firstLine="420"/>
        <w:rPr>
          <w:rFonts w:ascii="Arial" w:hAnsi="Arial" w:cs="Arial" w:hint="eastAsia"/>
          <w:color w:val="333333"/>
          <w:sz w:val="21"/>
          <w:szCs w:val="21"/>
        </w:rPr>
      </w:pPr>
      <w:r>
        <w:rPr>
          <w:rFonts w:ascii="Arial" w:hAnsi="Arial" w:cs="Arial"/>
          <w:color w:val="333333"/>
          <w:sz w:val="21"/>
          <w:szCs w:val="21"/>
        </w:rPr>
        <w:t>功能测试：测试某个功能是否满足需求的定义，功能是否正确，完备。</w:t>
      </w:r>
    </w:p>
    <w:p w:rsidR="004D0835" w:rsidRDefault="004D0835" w:rsidP="004D0835">
      <w:pPr>
        <w:pStyle w:val="a4"/>
        <w:shd w:val="clear" w:color="auto" w:fill="FFFFFF"/>
        <w:spacing w:line="390" w:lineRule="atLeast"/>
        <w:ind w:firstLine="420"/>
        <w:rPr>
          <w:rFonts w:ascii="Arial" w:hAnsi="Arial" w:cs="Arial" w:hint="eastAsia"/>
          <w:color w:val="333333"/>
          <w:sz w:val="21"/>
          <w:szCs w:val="21"/>
        </w:rPr>
      </w:pPr>
      <w:r>
        <w:rPr>
          <w:rFonts w:ascii="Arial" w:hAnsi="Arial" w:cs="Arial"/>
          <w:color w:val="333333"/>
          <w:sz w:val="21"/>
          <w:szCs w:val="21"/>
        </w:rPr>
        <w:t>适合的技术：由业务需求和设计说明导出的功能测试、等价类划分</w:t>
      </w:r>
    </w:p>
    <w:p w:rsidR="004D0835" w:rsidRDefault="004D0835" w:rsidP="004D0835">
      <w:pPr>
        <w:pStyle w:val="a4"/>
        <w:shd w:val="clear" w:color="auto" w:fill="FFFFFF"/>
        <w:spacing w:line="390" w:lineRule="atLeast"/>
        <w:ind w:firstLine="420"/>
        <w:rPr>
          <w:rFonts w:ascii="Arial" w:hAnsi="Arial" w:cs="Arial" w:hint="eastAsia"/>
          <w:color w:val="333333"/>
          <w:sz w:val="21"/>
          <w:szCs w:val="21"/>
        </w:rPr>
      </w:pPr>
      <w:r>
        <w:rPr>
          <w:rFonts w:ascii="Arial" w:hAnsi="Arial" w:cs="Arial"/>
          <w:color w:val="333333"/>
          <w:sz w:val="21"/>
          <w:szCs w:val="21"/>
        </w:rPr>
        <w:t>边界测试：对某个功能的边界情况进行测试。</w:t>
      </w:r>
    </w:p>
    <w:p w:rsidR="004D0835" w:rsidRDefault="004D0835" w:rsidP="004D0835">
      <w:pPr>
        <w:pStyle w:val="a4"/>
        <w:shd w:val="clear" w:color="auto" w:fill="FFFFFF"/>
        <w:spacing w:line="390" w:lineRule="atLeast"/>
        <w:ind w:firstLine="420"/>
        <w:rPr>
          <w:rFonts w:ascii="Arial" w:hAnsi="Arial" w:cs="Arial" w:hint="eastAsia"/>
          <w:color w:val="333333"/>
          <w:sz w:val="21"/>
          <w:szCs w:val="21"/>
        </w:rPr>
      </w:pPr>
      <w:r>
        <w:rPr>
          <w:rFonts w:ascii="Arial" w:hAnsi="Arial" w:cs="Arial"/>
          <w:color w:val="333333"/>
          <w:sz w:val="21"/>
          <w:szCs w:val="21"/>
        </w:rPr>
        <w:t>适合的技术：边界值划分</w:t>
      </w:r>
    </w:p>
    <w:p w:rsidR="004D0835" w:rsidRDefault="004D0835" w:rsidP="004D0835">
      <w:pPr>
        <w:pStyle w:val="a4"/>
        <w:shd w:val="clear" w:color="auto" w:fill="FFFFFF"/>
        <w:spacing w:line="390" w:lineRule="atLeast"/>
        <w:ind w:firstLine="420"/>
        <w:rPr>
          <w:rFonts w:ascii="Arial" w:hAnsi="Arial" w:cs="Arial" w:hint="eastAsia"/>
          <w:color w:val="333333"/>
          <w:sz w:val="21"/>
          <w:szCs w:val="21"/>
        </w:rPr>
      </w:pPr>
      <w:r>
        <w:rPr>
          <w:rFonts w:ascii="Arial" w:hAnsi="Arial" w:cs="Arial"/>
          <w:color w:val="333333"/>
          <w:sz w:val="21"/>
          <w:szCs w:val="21"/>
        </w:rPr>
        <w:t>异常测试：对某些功能来说，其边界情况无法简单的了解或某些操作不完全是正确的但又是可能发生的，类似这样的情况需要书写相关的异常测试。</w:t>
      </w:r>
    </w:p>
    <w:p w:rsidR="004D0835" w:rsidRDefault="004D0835" w:rsidP="004D0835">
      <w:pPr>
        <w:pStyle w:val="a4"/>
        <w:shd w:val="clear" w:color="auto" w:fill="FFFFFF"/>
        <w:spacing w:line="390" w:lineRule="atLeast"/>
        <w:ind w:firstLine="420"/>
        <w:rPr>
          <w:rFonts w:ascii="Arial" w:hAnsi="Arial" w:cs="Arial" w:hint="eastAsia"/>
          <w:color w:val="333333"/>
          <w:sz w:val="21"/>
          <w:szCs w:val="21"/>
        </w:rPr>
      </w:pPr>
      <w:r>
        <w:rPr>
          <w:rFonts w:ascii="Arial" w:hAnsi="Arial" w:cs="Arial"/>
          <w:color w:val="333333"/>
          <w:sz w:val="21"/>
          <w:szCs w:val="21"/>
        </w:rPr>
        <w:t>适合的技术：由业务需求和设计</w:t>
      </w:r>
      <w:r>
        <w:rPr>
          <w:rFonts w:ascii="Arial" w:hAnsi="Arial" w:cs="Arial"/>
          <w:color w:val="333333"/>
          <w:sz w:val="21"/>
          <w:szCs w:val="21"/>
        </w:rPr>
        <w:t>说明导出的特殊业务流程、错误猜测法、边界值分析、内部边界值测试</w:t>
      </w:r>
      <w:r>
        <w:rPr>
          <w:rFonts w:ascii="Arial" w:hAnsi="Arial" w:cs="Arial" w:hint="eastAsia"/>
          <w:color w:val="333333"/>
          <w:sz w:val="21"/>
          <w:szCs w:val="21"/>
        </w:rPr>
        <w:t>。</w:t>
      </w:r>
    </w:p>
    <w:p w:rsidR="004D0835" w:rsidRDefault="004D0835" w:rsidP="004D0835">
      <w:pPr>
        <w:pStyle w:val="a4"/>
        <w:shd w:val="clear" w:color="auto" w:fill="FFFFFF"/>
        <w:spacing w:line="390" w:lineRule="atLeast"/>
        <w:ind w:firstLine="420"/>
        <w:rPr>
          <w:rFonts w:ascii="Arial" w:hAnsi="Arial" w:cs="Arial" w:hint="eastAsia"/>
          <w:color w:val="333333"/>
          <w:sz w:val="21"/>
          <w:szCs w:val="21"/>
        </w:rPr>
      </w:pPr>
      <w:r>
        <w:rPr>
          <w:rFonts w:ascii="Arial" w:hAnsi="Arial" w:cs="Arial"/>
          <w:color w:val="333333"/>
          <w:sz w:val="21"/>
          <w:szCs w:val="21"/>
        </w:rPr>
        <w:t>性能测试：检查系统是否满足在需求中所规定达到的性能，性能主要包括了解程序的内外部性能因素。内部性能因素包括测试环境的配置，系统资源使用状况；外部因素包括响应时间，吞吐量等。</w:t>
      </w:r>
    </w:p>
    <w:p w:rsidR="004D0835" w:rsidRDefault="004D0835" w:rsidP="004D0835">
      <w:pPr>
        <w:pStyle w:val="a4"/>
        <w:shd w:val="clear" w:color="auto" w:fill="FFFFFF"/>
        <w:spacing w:line="390" w:lineRule="atLeast"/>
        <w:ind w:firstLine="420"/>
        <w:rPr>
          <w:rFonts w:ascii="Arial" w:hAnsi="Arial" w:cs="Arial" w:hint="eastAsia"/>
          <w:color w:val="333333"/>
          <w:sz w:val="21"/>
          <w:szCs w:val="21"/>
        </w:rPr>
      </w:pPr>
      <w:r>
        <w:rPr>
          <w:rFonts w:ascii="Arial" w:hAnsi="Arial" w:cs="Arial"/>
          <w:color w:val="333333"/>
          <w:sz w:val="21"/>
          <w:szCs w:val="21"/>
        </w:rPr>
        <w:t>适合的技术：业务需求和设计说明导出的测试</w:t>
      </w:r>
    </w:p>
    <w:p w:rsidR="004D0835" w:rsidRDefault="004D0835" w:rsidP="004D0835">
      <w:pPr>
        <w:pStyle w:val="a4"/>
        <w:shd w:val="clear" w:color="auto" w:fill="FFFFFF"/>
        <w:spacing w:line="390" w:lineRule="atLeast"/>
        <w:ind w:firstLine="420"/>
        <w:rPr>
          <w:rFonts w:ascii="Arial" w:hAnsi="Arial" w:cs="Arial" w:hint="eastAsia"/>
          <w:color w:val="333333"/>
          <w:sz w:val="21"/>
          <w:szCs w:val="21"/>
        </w:rPr>
      </w:pPr>
      <w:r>
        <w:rPr>
          <w:rFonts w:ascii="Arial" w:hAnsi="Arial" w:cs="Arial"/>
          <w:color w:val="333333"/>
          <w:sz w:val="21"/>
          <w:szCs w:val="21"/>
        </w:rPr>
        <w:t>压力测试：压力测试又称强度测试，主要是检查系统运行环境在极限情况</w:t>
      </w:r>
      <w:proofErr w:type="gramStart"/>
      <w:r>
        <w:rPr>
          <w:rFonts w:ascii="Arial" w:hAnsi="Arial" w:cs="Arial"/>
          <w:color w:val="333333"/>
          <w:sz w:val="21"/>
          <w:szCs w:val="21"/>
        </w:rPr>
        <w:t>下软件</w:t>
      </w:r>
      <w:proofErr w:type="gramEnd"/>
      <w:r>
        <w:rPr>
          <w:rFonts w:ascii="Arial" w:hAnsi="Arial" w:cs="Arial"/>
          <w:color w:val="333333"/>
          <w:sz w:val="21"/>
          <w:szCs w:val="21"/>
        </w:rPr>
        <w:t>运行的能力，比如说给一个相当大的负荷或网络流量给应用软件兼容测试：测试软件产品在不同的平台，不同的工具，相同工具的不同版本下功能的兼容性。</w:t>
      </w:r>
    </w:p>
    <w:p w:rsidR="004D0835" w:rsidRPr="004D0835" w:rsidRDefault="004D0835" w:rsidP="004D0835">
      <w:pPr>
        <w:pStyle w:val="1"/>
        <w:numPr>
          <w:ilvl w:val="0"/>
          <w:numId w:val="4"/>
        </w:numPr>
        <w:rPr>
          <w:rFonts w:hint="eastAsia"/>
        </w:rPr>
      </w:pPr>
      <w:r w:rsidRPr="004D0835">
        <w:lastRenderedPageBreak/>
        <w:t>测试用例评审</w:t>
      </w:r>
    </w:p>
    <w:p w:rsidR="004D0835" w:rsidRDefault="004D0835" w:rsidP="004D0835">
      <w:pPr>
        <w:pStyle w:val="a4"/>
        <w:shd w:val="clear" w:color="auto" w:fill="FFFFFF"/>
        <w:spacing w:line="390" w:lineRule="atLeast"/>
        <w:ind w:firstLine="420"/>
        <w:rPr>
          <w:rFonts w:ascii="Arial" w:hAnsi="Arial" w:cs="Arial" w:hint="eastAsia"/>
          <w:color w:val="333333"/>
          <w:sz w:val="21"/>
          <w:szCs w:val="21"/>
        </w:rPr>
      </w:pPr>
      <w:r>
        <w:rPr>
          <w:rFonts w:ascii="Arial" w:hAnsi="Arial" w:cs="Arial"/>
          <w:color w:val="333333"/>
          <w:sz w:val="21"/>
          <w:szCs w:val="21"/>
        </w:rPr>
        <w:t>测试用例设计完成后，为了确认测试过程和方法是否正确，是否有遗漏的测试点，需要进行测试用例的评审。</w:t>
      </w:r>
    </w:p>
    <w:p w:rsidR="004D0835" w:rsidRDefault="004D0835" w:rsidP="004D0835">
      <w:pPr>
        <w:pStyle w:val="a4"/>
        <w:shd w:val="clear" w:color="auto" w:fill="FFFFFF"/>
        <w:spacing w:line="390" w:lineRule="atLeast"/>
        <w:ind w:firstLine="420"/>
        <w:rPr>
          <w:rFonts w:ascii="Arial" w:hAnsi="Arial" w:cs="Arial"/>
          <w:color w:val="333333"/>
          <w:sz w:val="21"/>
          <w:szCs w:val="21"/>
        </w:rPr>
      </w:pPr>
      <w:r>
        <w:rPr>
          <w:rFonts w:ascii="Arial" w:hAnsi="Arial" w:cs="Arial"/>
          <w:color w:val="333333"/>
          <w:sz w:val="21"/>
          <w:szCs w:val="21"/>
        </w:rPr>
        <w:t>测试用例评审一般是由测试</w:t>
      </w:r>
      <w:r>
        <w:rPr>
          <w:rFonts w:ascii="Arial" w:hAnsi="Arial" w:cs="Arial"/>
          <w:color w:val="333333"/>
          <w:sz w:val="21"/>
          <w:szCs w:val="21"/>
        </w:rPr>
        <w:t>leader</w:t>
      </w:r>
      <w:r>
        <w:rPr>
          <w:rFonts w:ascii="Arial" w:hAnsi="Arial" w:cs="Arial"/>
          <w:color w:val="333333"/>
          <w:sz w:val="21"/>
          <w:szCs w:val="21"/>
        </w:rPr>
        <w:t>安排，参加的人员包括：测试用例设计者、测试</w:t>
      </w:r>
      <w:r>
        <w:rPr>
          <w:rFonts w:ascii="Arial" w:hAnsi="Arial" w:cs="Arial"/>
          <w:color w:val="333333"/>
          <w:sz w:val="21"/>
          <w:szCs w:val="21"/>
        </w:rPr>
        <w:t>leader</w:t>
      </w:r>
      <w:r>
        <w:rPr>
          <w:rFonts w:ascii="Arial" w:hAnsi="Arial" w:cs="Arial"/>
          <w:color w:val="333333"/>
          <w:sz w:val="21"/>
          <w:szCs w:val="21"/>
        </w:rPr>
        <w:t>、项目经理、开发工程师、其它相关开发测试工程师。测试用例评审完毕，测试工程师根据评审结果，对测试用例进行修改，并记录修改日志。</w:t>
      </w:r>
    </w:p>
    <w:p w:rsidR="004D0835" w:rsidRPr="004D0835" w:rsidRDefault="004D0835" w:rsidP="004D0835">
      <w:pPr>
        <w:pStyle w:val="1"/>
        <w:numPr>
          <w:ilvl w:val="0"/>
          <w:numId w:val="4"/>
        </w:numPr>
        <w:rPr>
          <w:rFonts w:hint="eastAsia"/>
        </w:rPr>
      </w:pPr>
      <w:r w:rsidRPr="004D0835">
        <w:t>测试用例更新完善</w:t>
      </w:r>
    </w:p>
    <w:p w:rsidR="004D0835" w:rsidRDefault="004D0835" w:rsidP="004D0835">
      <w:pPr>
        <w:pStyle w:val="a4"/>
        <w:shd w:val="clear" w:color="auto" w:fill="FFFFFF"/>
        <w:spacing w:line="390" w:lineRule="atLeast"/>
        <w:ind w:firstLine="420"/>
        <w:rPr>
          <w:rFonts w:ascii="Arial" w:hAnsi="Arial" w:cs="Arial"/>
          <w:color w:val="333333"/>
          <w:sz w:val="21"/>
          <w:szCs w:val="21"/>
        </w:rPr>
      </w:pPr>
      <w:r>
        <w:rPr>
          <w:rFonts w:ascii="Arial" w:hAnsi="Arial" w:cs="Arial"/>
          <w:color w:val="333333"/>
          <w:sz w:val="21"/>
          <w:szCs w:val="21"/>
        </w:rPr>
        <w:t>测试用例编写完成之后需要不断完善，软件产品新增功能或更新需求后，测试用例必须配套修改更新；在测试过程中发现设计测试用例时考虑不周，需要对测试用例进行修改完善；在软件交付使用后客户反馈的软件缺陷，而缺陷又是因测试用例存在漏洞造成，也需要对测试用例进行完善。一般小的修改完善可在原测试用例文档上修改，但文档要有更改记录。软件的版本升级更新，测试用例一般也应随之编制升级更新版本。测试用例是</w:t>
      </w:r>
      <w:r>
        <w:rPr>
          <w:rFonts w:ascii="Arial" w:hAnsi="Arial" w:cs="Arial"/>
          <w:color w:val="333333"/>
          <w:sz w:val="21"/>
          <w:szCs w:val="21"/>
        </w:rPr>
        <w:t>“</w:t>
      </w:r>
      <w:r>
        <w:rPr>
          <w:rFonts w:ascii="Arial" w:hAnsi="Arial" w:cs="Arial"/>
          <w:color w:val="333333"/>
          <w:sz w:val="21"/>
          <w:szCs w:val="21"/>
        </w:rPr>
        <w:t>活</w:t>
      </w:r>
      <w:r>
        <w:rPr>
          <w:rFonts w:ascii="Arial" w:hAnsi="Arial" w:cs="Arial"/>
          <w:color w:val="333333"/>
          <w:sz w:val="21"/>
          <w:szCs w:val="21"/>
        </w:rPr>
        <w:t>”</w:t>
      </w:r>
      <w:r>
        <w:rPr>
          <w:rFonts w:ascii="Arial" w:hAnsi="Arial" w:cs="Arial"/>
          <w:color w:val="333333"/>
          <w:sz w:val="21"/>
          <w:szCs w:val="21"/>
        </w:rPr>
        <w:t>的，在软件的生命周期中不断更新与完善。</w:t>
      </w:r>
      <w:bookmarkStart w:id="0" w:name="_GoBack"/>
      <w:bookmarkEnd w:id="0"/>
    </w:p>
    <w:p w:rsidR="004D0835" w:rsidRDefault="004D0835"/>
    <w:sectPr w:rsidR="004D08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5A5"/>
    <w:multiLevelType w:val="hybridMultilevel"/>
    <w:tmpl w:val="00786EC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5E52EA"/>
    <w:multiLevelType w:val="hybridMultilevel"/>
    <w:tmpl w:val="17A20DA4"/>
    <w:lvl w:ilvl="0" w:tplc="2A846A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F4A7D54"/>
    <w:multiLevelType w:val="hybridMultilevel"/>
    <w:tmpl w:val="976EDE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4231B0"/>
    <w:multiLevelType w:val="hybridMultilevel"/>
    <w:tmpl w:val="D5B03C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39"/>
    <w:rsid w:val="0015186E"/>
    <w:rsid w:val="004D0835"/>
    <w:rsid w:val="008A3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D083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0835"/>
    <w:rPr>
      <w:strike w:val="0"/>
      <w:dstrike w:val="0"/>
      <w:color w:val="336699"/>
      <w:u w:val="none"/>
      <w:effect w:val="none"/>
    </w:rPr>
  </w:style>
  <w:style w:type="paragraph" w:styleId="a4">
    <w:name w:val="Normal (Web)"/>
    <w:basedOn w:val="a"/>
    <w:uiPriority w:val="99"/>
    <w:semiHidden/>
    <w:unhideWhenUsed/>
    <w:rsid w:val="004D0835"/>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D0835"/>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D083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0835"/>
    <w:rPr>
      <w:strike w:val="0"/>
      <w:dstrike w:val="0"/>
      <w:color w:val="336699"/>
      <w:u w:val="none"/>
      <w:effect w:val="none"/>
    </w:rPr>
  </w:style>
  <w:style w:type="paragraph" w:styleId="a4">
    <w:name w:val="Normal (Web)"/>
    <w:basedOn w:val="a"/>
    <w:uiPriority w:val="99"/>
    <w:semiHidden/>
    <w:unhideWhenUsed/>
    <w:rsid w:val="004D0835"/>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D083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50208">
      <w:bodyDiv w:val="1"/>
      <w:marLeft w:val="0"/>
      <w:marRight w:val="0"/>
      <w:marTop w:val="0"/>
      <w:marBottom w:val="0"/>
      <w:divBdr>
        <w:top w:val="none" w:sz="0" w:space="0" w:color="auto"/>
        <w:left w:val="none" w:sz="0" w:space="0" w:color="auto"/>
        <w:bottom w:val="none" w:sz="0" w:space="0" w:color="auto"/>
        <w:right w:val="none" w:sz="0" w:space="0" w:color="auto"/>
      </w:divBdr>
      <w:divsChild>
        <w:div w:id="1959296549">
          <w:marLeft w:val="0"/>
          <w:marRight w:val="0"/>
          <w:marTop w:val="0"/>
          <w:marBottom w:val="0"/>
          <w:divBdr>
            <w:top w:val="none" w:sz="0" w:space="0" w:color="auto"/>
            <w:left w:val="none" w:sz="0" w:space="0" w:color="auto"/>
            <w:bottom w:val="none" w:sz="0" w:space="0" w:color="auto"/>
            <w:right w:val="none" w:sz="0" w:space="0" w:color="auto"/>
          </w:divBdr>
          <w:divsChild>
            <w:div w:id="1091968215">
              <w:marLeft w:val="0"/>
              <w:marRight w:val="0"/>
              <w:marTop w:val="0"/>
              <w:marBottom w:val="0"/>
              <w:divBdr>
                <w:top w:val="single" w:sz="6" w:space="7" w:color="DDDDDD"/>
                <w:left w:val="single" w:sz="6" w:space="7" w:color="DDDDDD"/>
                <w:bottom w:val="single" w:sz="6" w:space="7" w:color="DDDDDD"/>
                <w:right w:val="single" w:sz="6" w:space="7" w:color="DDDDDD"/>
              </w:divBdr>
              <w:divsChild>
                <w:div w:id="1213806114">
                  <w:marLeft w:val="0"/>
                  <w:marRight w:val="0"/>
                  <w:marTop w:val="0"/>
                  <w:marBottom w:val="0"/>
                  <w:divBdr>
                    <w:top w:val="single" w:sz="6" w:space="5" w:color="DDDDDD"/>
                    <w:left w:val="single" w:sz="6" w:space="0" w:color="DDDDDD"/>
                    <w:bottom w:val="single" w:sz="6" w:space="5" w:color="DDDDDD"/>
                    <w:right w:val="single" w:sz="6" w:space="0" w:color="DDDDDD"/>
                  </w:divBdr>
                  <w:divsChild>
                    <w:div w:id="1124349704">
                      <w:marLeft w:val="0"/>
                      <w:marRight w:val="0"/>
                      <w:marTop w:val="0"/>
                      <w:marBottom w:val="0"/>
                      <w:divBdr>
                        <w:top w:val="none" w:sz="0" w:space="0" w:color="auto"/>
                        <w:left w:val="none" w:sz="0" w:space="0" w:color="auto"/>
                        <w:bottom w:val="none" w:sz="0" w:space="0" w:color="auto"/>
                        <w:right w:val="none" w:sz="0" w:space="0" w:color="auto"/>
                      </w:divBdr>
                      <w:divsChild>
                        <w:div w:id="275528480">
                          <w:marLeft w:val="300"/>
                          <w:marRight w:val="300"/>
                          <w:marTop w:val="300"/>
                          <w:marBottom w:val="300"/>
                          <w:divBdr>
                            <w:top w:val="none" w:sz="0" w:space="0" w:color="auto"/>
                            <w:left w:val="none" w:sz="0" w:space="0" w:color="auto"/>
                            <w:bottom w:val="none" w:sz="0" w:space="0" w:color="auto"/>
                            <w:right w:val="none" w:sz="0" w:space="0" w:color="auto"/>
                          </w:divBdr>
                          <w:divsChild>
                            <w:div w:id="18790084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b.csdn.net/base/software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csdn.net/base/softwaretes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273</Words>
  <Characters>1560</Characters>
  <Application>Microsoft Office Word</Application>
  <DocSecurity>0</DocSecurity>
  <Lines>13</Lines>
  <Paragraphs>3</Paragraphs>
  <ScaleCrop>false</ScaleCrop>
  <Company>china</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guozf</dc:creator>
  <cp:keywords/>
  <dc:description/>
  <cp:lastModifiedBy>guozf</cp:lastModifiedBy>
  <cp:revision>2</cp:revision>
  <dcterms:created xsi:type="dcterms:W3CDTF">2017-08-09T02:36:00Z</dcterms:created>
  <dcterms:modified xsi:type="dcterms:W3CDTF">2017-08-09T02:46:00Z</dcterms:modified>
</cp:coreProperties>
</file>